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D8" w:rsidRPr="008F5943" w:rsidRDefault="00F572D8" w:rsidP="00F572D8">
      <w:pPr>
        <w:pStyle w:val="a4"/>
        <w:jc w:val="right"/>
        <w:rPr>
          <w:rFonts w:ascii="Arial" w:hAnsi="Arial" w:cs="Arial"/>
          <w:b/>
          <w:sz w:val="16"/>
          <w:szCs w:val="16"/>
          <w:lang w:val="ru-RU"/>
        </w:rPr>
      </w:pPr>
      <w:bookmarkStart w:id="0" w:name="ТекстовоеПоле6"/>
      <w:r w:rsidRPr="008F5943">
        <w:rPr>
          <w:rFonts w:ascii="Arial" w:hAnsi="Arial" w:cs="Arial"/>
          <w:b/>
          <w:sz w:val="16"/>
          <w:szCs w:val="16"/>
          <w:lang w:val="ru-RU"/>
        </w:rPr>
        <w:t>Приложение 3.5</w:t>
      </w:r>
    </w:p>
    <w:p w:rsidR="00F572D8" w:rsidRPr="008F5943" w:rsidRDefault="00362780" w:rsidP="00F572D8">
      <w:pPr>
        <w:pStyle w:val="a4"/>
        <w:spacing w:after="120"/>
        <w:jc w:val="righ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к</w:t>
      </w:r>
      <w:r w:rsidR="00F572D8" w:rsidRPr="008F5943">
        <w:rPr>
          <w:rFonts w:ascii="Arial" w:hAnsi="Arial" w:cs="Arial"/>
          <w:b/>
          <w:sz w:val="16"/>
          <w:szCs w:val="16"/>
          <w:lang w:val="ru-RU"/>
        </w:rPr>
        <w:t xml:space="preserve"> ДОГОВОРУ № </w:t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572D8" w:rsidRPr="008F5943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572D8" w:rsidRPr="008F5943">
        <w:rPr>
          <w:rFonts w:ascii="Arial" w:eastAsia="MS Mincho" w:hAnsi="Arial" w:cs="Arial"/>
          <w:sz w:val="16"/>
          <w:szCs w:val="16"/>
        </w:rPr>
        <w:instrText>FORMTEXT</w:instrText>
      </w:r>
      <w:r w:rsidR="00F572D8" w:rsidRPr="008F5943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572D8" w:rsidRPr="008F5943">
        <w:rPr>
          <w:rFonts w:ascii="Arial" w:eastAsia="MS Mincho" w:hAnsi="Arial" w:cs="Arial"/>
          <w:sz w:val="16"/>
          <w:szCs w:val="16"/>
        </w:rPr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separate"/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end"/>
      </w:r>
      <w:r w:rsidR="00F572D8" w:rsidRPr="008F5943">
        <w:rPr>
          <w:rFonts w:ascii="Arial" w:eastAsia="MS Mincho" w:hAnsi="Arial" w:cs="Arial"/>
          <w:sz w:val="16"/>
          <w:szCs w:val="16"/>
          <w:lang w:val="ru-RU"/>
        </w:rPr>
        <w:t xml:space="preserve"> </w:t>
      </w:r>
      <w:r w:rsidR="00F572D8" w:rsidRPr="008F5943">
        <w:rPr>
          <w:rFonts w:ascii="Arial" w:hAnsi="Arial" w:cs="Arial"/>
          <w:b/>
          <w:sz w:val="16"/>
          <w:szCs w:val="16"/>
          <w:lang w:val="ru-RU"/>
        </w:rPr>
        <w:t xml:space="preserve">от </w:t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572D8" w:rsidRPr="008F5943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572D8" w:rsidRPr="008F5943">
        <w:rPr>
          <w:rFonts w:ascii="Arial" w:eastAsia="MS Mincho" w:hAnsi="Arial" w:cs="Arial"/>
          <w:sz w:val="16"/>
          <w:szCs w:val="16"/>
        </w:rPr>
        <w:instrText>FORMTEXT</w:instrText>
      </w:r>
      <w:r w:rsidR="00F572D8" w:rsidRPr="008F5943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572D8" w:rsidRPr="008F5943">
        <w:rPr>
          <w:rFonts w:ascii="Arial" w:eastAsia="MS Mincho" w:hAnsi="Arial" w:cs="Arial"/>
          <w:sz w:val="16"/>
          <w:szCs w:val="16"/>
        </w:rPr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separate"/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9F1B02">
        <w:rPr>
          <w:rFonts w:ascii="Arial" w:eastAsia="MS Mincho" w:hAnsi="Arial" w:cs="Arial"/>
          <w:sz w:val="16"/>
          <w:szCs w:val="16"/>
        </w:rPr>
        <w:t> </w:t>
      </w:r>
      <w:r w:rsidR="00F572D8" w:rsidRPr="008F5943">
        <w:rPr>
          <w:rFonts w:ascii="Arial" w:eastAsia="MS Mincho" w:hAnsi="Arial" w:cs="Arial"/>
          <w:sz w:val="16"/>
          <w:szCs w:val="16"/>
        </w:rPr>
        <w:fldChar w:fldCharType="end"/>
      </w:r>
    </w:p>
    <w:bookmarkEnd w:id="0"/>
    <w:p w:rsidR="006A4CD3" w:rsidRPr="006A4CD3" w:rsidRDefault="00D65017" w:rsidP="001C369D">
      <w:pPr>
        <w:pStyle w:val="a9"/>
        <w:tabs>
          <w:tab w:val="right" w:pos="8505"/>
        </w:tabs>
        <w:spacing w:after="120"/>
        <w:ind w:left="0"/>
        <w:jc w:val="both"/>
        <w:rPr>
          <w:lang w:val="ru-RU"/>
        </w:rPr>
      </w:pPr>
      <w:r>
        <w:rPr>
          <w:lang w:val="ru-RU"/>
        </w:rPr>
        <w:t>Общество с ограниченной ответственностью «</w:t>
      </w:r>
      <w:proofErr w:type="spellStart"/>
      <w:r>
        <w:rPr>
          <w:lang w:val="ru-RU"/>
        </w:rPr>
        <w:t>Славнефть-Красноярскнефтегаз</w:t>
      </w:r>
      <w:proofErr w:type="spellEnd"/>
      <w:r>
        <w:rPr>
          <w:lang w:val="ru-RU"/>
        </w:rPr>
        <w:t>» (ООО «</w:t>
      </w:r>
      <w:proofErr w:type="spellStart"/>
      <w:r>
        <w:rPr>
          <w:lang w:val="ru-RU"/>
        </w:rPr>
        <w:t>Славнефть-Красноярскнефтегаз</w:t>
      </w:r>
      <w:proofErr w:type="spellEnd"/>
      <w:r>
        <w:rPr>
          <w:lang w:val="ru-RU"/>
        </w:rPr>
        <w:t>»)</w:t>
      </w:r>
      <w:r w:rsidR="006A4CD3" w:rsidRPr="006A4CD3">
        <w:rPr>
          <w:lang w:val="ru-RU"/>
        </w:rPr>
        <w:t>, в</w:t>
      </w:r>
      <w:r w:rsidR="006A4CD3" w:rsidRPr="006A4CD3">
        <w:rPr>
          <w:b/>
          <w:bCs/>
          <w:lang w:val="ru-RU"/>
        </w:rPr>
        <w:t xml:space="preserve"> </w:t>
      </w:r>
      <w:proofErr w:type="gramStart"/>
      <w:r w:rsidR="006A4CD3" w:rsidRPr="006A4CD3">
        <w:rPr>
          <w:lang w:val="ru-RU"/>
        </w:rPr>
        <w:t xml:space="preserve">лице </w:t>
      </w:r>
      <w:bookmarkStart w:id="1" w:name="ТекстовоеПоле7"/>
      <w:proofErr w:type="gramEnd"/>
      <w:r w:rsidR="006A4CD3" w:rsidRPr="003B0514">
        <w:rPr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6A4CD3" w:rsidRPr="006A4CD3">
        <w:rPr>
          <w:highlight w:val="lightGray"/>
          <w:lang w:val="ru-RU"/>
        </w:rPr>
        <w:instrText xml:space="preserve"> </w:instrText>
      </w:r>
      <w:r w:rsidR="006A4CD3" w:rsidRPr="003B0514">
        <w:rPr>
          <w:highlight w:val="lightGray"/>
        </w:rPr>
        <w:instrText>FORMTEXT</w:instrText>
      </w:r>
      <w:r w:rsidR="006A4CD3" w:rsidRPr="006A4CD3">
        <w:rPr>
          <w:highlight w:val="lightGray"/>
          <w:lang w:val="ru-RU"/>
        </w:rPr>
        <w:instrText xml:space="preserve"> </w:instrText>
      </w:r>
      <w:r w:rsidR="006A4CD3" w:rsidRPr="003B0514">
        <w:rPr>
          <w:highlight w:val="lightGray"/>
        </w:rPr>
      </w:r>
      <w:r w:rsidR="006A4CD3" w:rsidRPr="003B0514">
        <w:rPr>
          <w:highlight w:val="lightGray"/>
        </w:rPr>
        <w:fldChar w:fldCharType="separate"/>
      </w:r>
      <w:r w:rsidR="009F1B02">
        <w:rPr>
          <w:noProof/>
          <w:highlight w:val="lightGray"/>
        </w:rPr>
        <w:t> </w:t>
      </w:r>
      <w:r w:rsidR="009F1B02">
        <w:rPr>
          <w:noProof/>
          <w:highlight w:val="lightGray"/>
        </w:rPr>
        <w:t> </w:t>
      </w:r>
      <w:r w:rsidR="009F1B02">
        <w:rPr>
          <w:noProof/>
          <w:highlight w:val="lightGray"/>
        </w:rPr>
        <w:t> </w:t>
      </w:r>
      <w:r w:rsidR="009F1B02">
        <w:rPr>
          <w:noProof/>
          <w:highlight w:val="lightGray"/>
        </w:rPr>
        <w:t> </w:t>
      </w:r>
      <w:r w:rsidR="009F1B02">
        <w:rPr>
          <w:noProof/>
          <w:highlight w:val="lightGray"/>
        </w:rPr>
        <w:t> </w:t>
      </w:r>
      <w:r w:rsidR="006A4CD3" w:rsidRPr="003B0514">
        <w:rPr>
          <w:highlight w:val="lightGray"/>
        </w:rPr>
        <w:fldChar w:fldCharType="end"/>
      </w:r>
      <w:bookmarkEnd w:id="1"/>
      <w:proofErr w:type="gramStart"/>
      <w:r w:rsidR="006A4CD3" w:rsidRPr="006A4CD3">
        <w:rPr>
          <w:lang w:val="ru-RU"/>
        </w:rPr>
        <w:t>,</w:t>
      </w:r>
      <w:proofErr w:type="gramEnd"/>
      <w:r w:rsidR="006A4CD3" w:rsidRPr="006A4CD3">
        <w:rPr>
          <w:lang w:val="ru-RU"/>
        </w:rPr>
        <w:t xml:space="preserve"> действующего на основании </w:t>
      </w:r>
      <w:r w:rsidR="006A4CD3" w:rsidRPr="003B051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="006A4CD3" w:rsidRPr="006A4CD3">
        <w:rPr>
          <w:lang w:val="ru-RU"/>
        </w:rPr>
        <w:instrText xml:space="preserve"> </w:instrText>
      </w:r>
      <w:r w:rsidR="006A4CD3" w:rsidRPr="003B0514">
        <w:instrText>FORMTEXT</w:instrText>
      </w:r>
      <w:r w:rsidR="006A4CD3" w:rsidRPr="006A4CD3">
        <w:rPr>
          <w:lang w:val="ru-RU"/>
        </w:rPr>
        <w:instrText xml:space="preserve"> </w:instrText>
      </w:r>
      <w:r w:rsidR="006A4CD3" w:rsidRPr="003B0514">
        <w:fldChar w:fldCharType="separate"/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6A4CD3" w:rsidRPr="003B0514">
        <w:fldChar w:fldCharType="end"/>
      </w:r>
      <w:bookmarkEnd w:id="2"/>
      <w:r w:rsidR="006A4CD3" w:rsidRPr="006A4CD3">
        <w:rPr>
          <w:lang w:val="ru-RU"/>
        </w:rPr>
        <w:t xml:space="preserve">, именуемое в дальнейшем «КОМПАНИЯ», с одной стороны, и </w:t>
      </w:r>
      <w:bookmarkStart w:id="3" w:name="ТекстовоеПоле8"/>
    </w:p>
    <w:p w:rsidR="006A4CD3" w:rsidRPr="006A4CD3" w:rsidRDefault="006A4CD3" w:rsidP="001C369D">
      <w:pPr>
        <w:pStyle w:val="a9"/>
        <w:tabs>
          <w:tab w:val="right" w:pos="8505"/>
        </w:tabs>
        <w:spacing w:after="120"/>
        <w:ind w:left="0"/>
        <w:jc w:val="both"/>
        <w:rPr>
          <w:lang w:val="ru-RU"/>
        </w:rPr>
      </w:pPr>
      <w:r w:rsidRPr="003B0514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A4CD3">
        <w:rPr>
          <w:lang w:val="ru-RU"/>
        </w:rPr>
        <w:instrText xml:space="preserve"> </w:instrText>
      </w:r>
      <w:r w:rsidRPr="003B0514">
        <w:instrText>FORMTEXT</w:instrText>
      </w:r>
      <w:r w:rsidRPr="006A4CD3">
        <w:rPr>
          <w:lang w:val="ru-RU"/>
        </w:rPr>
        <w:instrText xml:space="preserve"> </w:instrText>
      </w:r>
      <w:r w:rsidRPr="003B0514">
        <w:fldChar w:fldCharType="separate"/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Pr="003B0514">
        <w:fldChar w:fldCharType="end"/>
      </w:r>
      <w:bookmarkEnd w:id="3"/>
      <w:r w:rsidRPr="006A4CD3">
        <w:rPr>
          <w:lang w:val="ru-RU"/>
        </w:rPr>
        <w:t xml:space="preserve">, в </w:t>
      </w:r>
      <w:proofErr w:type="gramStart"/>
      <w:r w:rsidRPr="006A4CD3">
        <w:rPr>
          <w:lang w:val="ru-RU"/>
        </w:rPr>
        <w:t xml:space="preserve">лице </w:t>
      </w:r>
      <w:bookmarkStart w:id="4" w:name="ТекстовоеПоле9"/>
      <w:proofErr w:type="gramEnd"/>
      <w:r w:rsidRPr="003B0514"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6A4CD3">
        <w:rPr>
          <w:lang w:val="ru-RU"/>
        </w:rPr>
        <w:instrText xml:space="preserve"> </w:instrText>
      </w:r>
      <w:r w:rsidRPr="003B0514">
        <w:instrText>FORMTEXT</w:instrText>
      </w:r>
      <w:r w:rsidRPr="006A4CD3">
        <w:rPr>
          <w:lang w:val="ru-RU"/>
        </w:rPr>
        <w:instrText xml:space="preserve"> </w:instrText>
      </w:r>
      <w:r w:rsidRPr="003B0514">
        <w:fldChar w:fldCharType="separate"/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Pr="003B0514">
        <w:fldChar w:fldCharType="end"/>
      </w:r>
      <w:bookmarkEnd w:id="4"/>
      <w:proofErr w:type="gramStart"/>
      <w:r w:rsidRPr="006A4CD3">
        <w:rPr>
          <w:lang w:val="ru-RU"/>
        </w:rPr>
        <w:t>,</w:t>
      </w:r>
      <w:proofErr w:type="gramEnd"/>
      <w:r w:rsidRPr="006A4CD3">
        <w:rPr>
          <w:lang w:val="ru-RU"/>
        </w:rPr>
        <w:t xml:space="preserve"> действующего на основании </w:t>
      </w:r>
      <w:bookmarkStart w:id="5" w:name="ТекстовоеПоле10"/>
      <w:r w:rsidRPr="003B0514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6A4CD3">
        <w:rPr>
          <w:lang w:val="ru-RU"/>
        </w:rPr>
        <w:instrText xml:space="preserve"> </w:instrText>
      </w:r>
      <w:r w:rsidRPr="003B0514">
        <w:instrText>FORMTEXT</w:instrText>
      </w:r>
      <w:r w:rsidRPr="006A4CD3">
        <w:rPr>
          <w:lang w:val="ru-RU"/>
        </w:rPr>
        <w:instrText xml:space="preserve"> </w:instrText>
      </w:r>
      <w:r w:rsidRPr="003B0514">
        <w:fldChar w:fldCharType="separate"/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="009F1B02">
        <w:rPr>
          <w:noProof/>
        </w:rPr>
        <w:t> </w:t>
      </w:r>
      <w:r w:rsidRPr="003B0514">
        <w:fldChar w:fldCharType="end"/>
      </w:r>
      <w:bookmarkEnd w:id="5"/>
      <w:r w:rsidRPr="006A4CD3">
        <w:rPr>
          <w:lang w:val="ru-RU"/>
        </w:rPr>
        <w:t>, именуемое в дальнейшем «ПОДРЯДЧИК», с другой стороны, совместно именуемые «СТОРОНЫ», заклю</w:t>
      </w:r>
      <w:r w:rsidR="00FE4647">
        <w:rPr>
          <w:lang w:val="ru-RU"/>
        </w:rPr>
        <w:t>чили настоящее Приложение № 3</w:t>
      </w:r>
      <w:r w:rsidR="00FE4647" w:rsidRPr="001C369D">
        <w:rPr>
          <w:lang w:val="ru-RU"/>
        </w:rPr>
        <w:t>.</w:t>
      </w:r>
      <w:r w:rsidR="00130127" w:rsidRPr="00130127">
        <w:rPr>
          <w:lang w:val="ru-RU"/>
        </w:rPr>
        <w:t>5</w:t>
      </w:r>
      <w:r w:rsidRPr="006A4CD3">
        <w:rPr>
          <w:lang w:val="ru-RU"/>
        </w:rPr>
        <w:t xml:space="preserve"> о нижеследующем:</w:t>
      </w:r>
    </w:p>
    <w:p w:rsidR="005C384F" w:rsidRPr="00AA5D18" w:rsidRDefault="00CD7691" w:rsidP="005B4C41">
      <w:pPr>
        <w:spacing w:after="120"/>
        <w:ind w:right="-473"/>
        <w:jc w:val="center"/>
        <w:rPr>
          <w:rFonts w:ascii="Arial" w:hAnsi="Arial" w:cs="Arial"/>
          <w:noProof w:val="0"/>
          <w:color w:val="000000"/>
          <w:lang w:val="ru-RU"/>
        </w:rPr>
      </w:pPr>
      <w:r w:rsidRPr="006A4CD3">
        <w:rPr>
          <w:rFonts w:ascii="Arial" w:hAnsi="Arial" w:cs="Arial"/>
          <w:b/>
          <w:bCs/>
          <w:noProof w:val="0"/>
          <w:lang w:val="ru-RU"/>
        </w:rPr>
        <w:t>ОБЯЗАТЕЛЬСТВА ПОДРЯДЧИКА ПО ОТЧЕТНОСТИ</w:t>
      </w:r>
    </w:p>
    <w:p w:rsidR="006A4CD3" w:rsidRPr="006A4CD3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ПЛАН</w:t>
      </w:r>
      <w:r w:rsidRPr="006A4CD3">
        <w:rPr>
          <w:rFonts w:ascii="Arial" w:hAnsi="Arial" w:cs="Arial"/>
          <w:b/>
          <w:noProof w:val="0"/>
          <w:lang w:val="ru-RU"/>
        </w:rPr>
        <w:t xml:space="preserve"> </w:t>
      </w:r>
      <w:r w:rsidRPr="00AA5D18">
        <w:rPr>
          <w:rFonts w:ascii="Arial" w:hAnsi="Arial" w:cs="Arial"/>
          <w:b/>
          <w:noProof w:val="0"/>
          <w:lang w:val="ru-RU"/>
        </w:rPr>
        <w:t>МОБИЛИЗАЦИИ</w:t>
      </w:r>
    </w:p>
    <w:p w:rsidR="006A4CD3" w:rsidRPr="00AA5D18" w:rsidRDefault="006A4CD3" w:rsidP="005B4C41">
      <w:pPr>
        <w:numPr>
          <w:ilvl w:val="1"/>
          <w:numId w:val="20"/>
        </w:numPr>
        <w:spacing w:after="120"/>
        <w:ind w:left="1134" w:hanging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 xml:space="preserve">ПОДРЯДЧИК представляет подробный </w:t>
      </w:r>
      <w:r w:rsidR="001F1FE6">
        <w:rPr>
          <w:rFonts w:ascii="Arial" w:hAnsi="Arial" w:cs="Arial"/>
          <w:noProof w:val="0"/>
          <w:lang w:val="ru-RU"/>
        </w:rPr>
        <w:t xml:space="preserve">посуточный </w:t>
      </w:r>
      <w:r w:rsidRPr="00AA5D18">
        <w:rPr>
          <w:rFonts w:ascii="Arial" w:hAnsi="Arial" w:cs="Arial"/>
          <w:noProof w:val="0"/>
          <w:lang w:val="ru-RU"/>
        </w:rPr>
        <w:t xml:space="preserve">план МОБИЛИЗАЦИИ (в форме гистограммы и текста), в котором указывается порядок доставки БУРОВОЙ УСТАНОВКИ (БУРОВЫХ УСТАНОВОК), </w:t>
      </w:r>
      <w:r w:rsidR="00D3509E">
        <w:rPr>
          <w:rFonts w:ascii="Arial" w:hAnsi="Arial" w:cs="Arial"/>
          <w:noProof w:val="0"/>
          <w:lang w:val="ru-RU"/>
        </w:rPr>
        <w:t xml:space="preserve">ОБОРУДОВАНИЯ, </w:t>
      </w:r>
      <w:r w:rsidRPr="00AA5D18">
        <w:rPr>
          <w:rFonts w:ascii="Arial" w:hAnsi="Arial" w:cs="Arial"/>
          <w:noProof w:val="0"/>
          <w:lang w:val="ru-RU"/>
        </w:rPr>
        <w:t>МАТЕРИАЛОВ</w:t>
      </w:r>
      <w:r w:rsidR="001F1FE6">
        <w:rPr>
          <w:rFonts w:ascii="Arial" w:hAnsi="Arial" w:cs="Arial"/>
          <w:noProof w:val="0"/>
          <w:lang w:val="ru-RU"/>
        </w:rPr>
        <w:t>,</w:t>
      </w:r>
      <w:r w:rsidRPr="00AA5D18">
        <w:rPr>
          <w:rFonts w:ascii="Arial" w:hAnsi="Arial" w:cs="Arial"/>
          <w:noProof w:val="0"/>
          <w:lang w:val="ru-RU"/>
        </w:rPr>
        <w:t xml:space="preserve"> ПЕРСОНАЛА</w:t>
      </w:r>
      <w:r w:rsidR="00D3509E">
        <w:rPr>
          <w:rFonts w:ascii="Arial" w:hAnsi="Arial" w:cs="Arial"/>
          <w:noProof w:val="0"/>
          <w:lang w:val="ru-RU"/>
        </w:rPr>
        <w:t xml:space="preserve"> ПОДРЯДЧИКА</w:t>
      </w:r>
      <w:r w:rsidR="001F1FE6">
        <w:rPr>
          <w:rFonts w:ascii="Arial" w:hAnsi="Arial" w:cs="Arial"/>
          <w:noProof w:val="0"/>
          <w:lang w:val="ru-RU"/>
        </w:rPr>
        <w:t xml:space="preserve"> и КОЛИЧЕСТВО ИСПОЛЬЗУЕМОЙ СПЕЦТЕХНИКИ.</w:t>
      </w:r>
    </w:p>
    <w:p w:rsidR="006A4CD3" w:rsidRDefault="006A4CD3" w:rsidP="005B4C41">
      <w:pPr>
        <w:numPr>
          <w:ilvl w:val="1"/>
          <w:numId w:val="20"/>
        </w:numPr>
        <w:spacing w:after="120"/>
        <w:ind w:left="1134" w:hanging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>ПОДРЯДЧИК выделяет все ключевые проблемы</w:t>
      </w:r>
      <w:r w:rsidR="001F1FE6">
        <w:rPr>
          <w:rFonts w:ascii="Arial" w:hAnsi="Arial" w:cs="Arial"/>
          <w:noProof w:val="0"/>
          <w:lang w:val="ru-RU"/>
        </w:rPr>
        <w:t xml:space="preserve"> на маршруте МОБИЛИЗАЦИИ</w:t>
      </w:r>
      <w:r w:rsidRPr="00AA5D18">
        <w:rPr>
          <w:rFonts w:ascii="Arial" w:hAnsi="Arial" w:cs="Arial"/>
          <w:noProof w:val="0"/>
          <w:lang w:val="ru-RU"/>
        </w:rPr>
        <w:t>, которые необходимо решить для успешной МОБИЛИЗАЦИИ.</w:t>
      </w:r>
    </w:p>
    <w:p w:rsidR="001F1FE6" w:rsidRPr="00AA5D18" w:rsidRDefault="001F1FE6" w:rsidP="005B4C41">
      <w:pPr>
        <w:numPr>
          <w:ilvl w:val="1"/>
          <w:numId w:val="20"/>
        </w:numPr>
        <w:spacing w:after="120"/>
        <w:ind w:left="1134" w:hanging="567"/>
        <w:jc w:val="both"/>
        <w:rPr>
          <w:rFonts w:ascii="Arial" w:hAnsi="Arial" w:cs="Arial"/>
          <w:noProof w:val="0"/>
          <w:lang w:val="ru-RU"/>
        </w:rPr>
      </w:pPr>
      <w:r>
        <w:rPr>
          <w:rFonts w:ascii="Arial" w:hAnsi="Arial" w:cs="Arial"/>
          <w:noProof w:val="0"/>
          <w:lang w:val="ru-RU"/>
        </w:rPr>
        <w:t xml:space="preserve">«СТОРОНЫ» за трое суток до начала МОБИЛИЗАЦИИ </w:t>
      </w:r>
      <w:r w:rsidR="00361000">
        <w:rPr>
          <w:rFonts w:ascii="Arial" w:hAnsi="Arial" w:cs="Arial"/>
          <w:noProof w:val="0"/>
          <w:lang w:val="ru-RU"/>
        </w:rPr>
        <w:t>сформировывают ШТАБ под председательством представителя КОМПАНИИ для координации работ по МОБИЛИЗАЦИИ БУ и ОБОРУДОВАНИЯ.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ПЛАН ПЕРЕМЕЩЕНИЯ БУРОВОЙ УСТАНОВКИ</w:t>
      </w:r>
      <w:r w:rsidRPr="006A4CD3">
        <w:rPr>
          <w:rFonts w:ascii="Arial" w:hAnsi="Arial" w:cs="Arial"/>
          <w:b/>
          <w:noProof w:val="0"/>
          <w:lang w:val="ru-RU"/>
        </w:rPr>
        <w:t xml:space="preserve"> 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 xml:space="preserve">Перед любым </w:t>
      </w:r>
      <w:r w:rsidRPr="00267643">
        <w:rPr>
          <w:rFonts w:ascii="Arial" w:hAnsi="Arial" w:cs="Arial"/>
          <w:caps/>
          <w:noProof w:val="0"/>
          <w:lang w:val="ru-RU"/>
        </w:rPr>
        <w:t>переездом</w:t>
      </w:r>
      <w:r w:rsidRPr="00AA5D18">
        <w:rPr>
          <w:rFonts w:ascii="Arial" w:hAnsi="Arial" w:cs="Arial"/>
          <w:noProof w:val="0"/>
          <w:lang w:val="ru-RU"/>
        </w:rPr>
        <w:t xml:space="preserve"> БУРОВОЙ УСТАНОВКИ с одно</w:t>
      </w:r>
      <w:r w:rsidR="00267643">
        <w:rPr>
          <w:rFonts w:ascii="Arial" w:hAnsi="Arial" w:cs="Arial"/>
          <w:noProof w:val="0"/>
          <w:lang w:val="ru-RU"/>
        </w:rPr>
        <w:t>й</w:t>
      </w:r>
      <w:r w:rsidRPr="00AA5D18">
        <w:rPr>
          <w:rFonts w:ascii="Arial" w:hAnsi="Arial" w:cs="Arial"/>
          <w:noProof w:val="0"/>
          <w:lang w:val="ru-RU"/>
        </w:rPr>
        <w:t xml:space="preserve"> </w:t>
      </w:r>
      <w:r w:rsidR="00267643">
        <w:rPr>
          <w:rFonts w:ascii="Arial" w:hAnsi="Arial" w:cs="Arial"/>
          <w:noProof w:val="0"/>
          <w:lang w:val="ru-RU"/>
        </w:rPr>
        <w:t>ПЛОЩАДКИ</w:t>
      </w:r>
      <w:r w:rsidRPr="00AA5D18">
        <w:rPr>
          <w:rFonts w:ascii="Arial" w:hAnsi="Arial" w:cs="Arial"/>
          <w:noProof w:val="0"/>
          <w:lang w:val="ru-RU"/>
        </w:rPr>
        <w:t xml:space="preserve"> на друг</w:t>
      </w:r>
      <w:r w:rsidR="00267643">
        <w:rPr>
          <w:rFonts w:ascii="Arial" w:hAnsi="Arial" w:cs="Arial"/>
          <w:noProof w:val="0"/>
          <w:lang w:val="ru-RU"/>
        </w:rPr>
        <w:t>ую</w:t>
      </w:r>
      <w:r w:rsidRPr="00AA5D18">
        <w:rPr>
          <w:rFonts w:ascii="Arial" w:hAnsi="Arial" w:cs="Arial"/>
          <w:noProof w:val="0"/>
          <w:lang w:val="ru-RU"/>
        </w:rPr>
        <w:t xml:space="preserve"> ПОДРЯДЧИК </w:t>
      </w:r>
      <w:r w:rsidR="00267643">
        <w:rPr>
          <w:rFonts w:ascii="Arial" w:hAnsi="Arial" w:cs="Arial"/>
          <w:noProof w:val="0"/>
          <w:lang w:val="ru-RU"/>
        </w:rPr>
        <w:t xml:space="preserve">согласовывает </w:t>
      </w:r>
      <w:r w:rsidR="001B16D2">
        <w:rPr>
          <w:rFonts w:ascii="Arial" w:hAnsi="Arial" w:cs="Arial"/>
          <w:noProof w:val="0"/>
          <w:lang w:val="ru-RU"/>
        </w:rPr>
        <w:t xml:space="preserve">за пять суток </w:t>
      </w:r>
      <w:r w:rsidR="00267643">
        <w:rPr>
          <w:rFonts w:ascii="Arial" w:hAnsi="Arial" w:cs="Arial"/>
          <w:noProof w:val="0"/>
          <w:lang w:val="ru-RU"/>
        </w:rPr>
        <w:t>с</w:t>
      </w:r>
      <w:r w:rsidRPr="00AA5D18">
        <w:rPr>
          <w:rFonts w:ascii="Arial" w:hAnsi="Arial" w:cs="Arial"/>
          <w:noProof w:val="0"/>
          <w:lang w:val="ru-RU"/>
        </w:rPr>
        <w:t xml:space="preserve"> </w:t>
      </w:r>
      <w:r w:rsidR="00267643">
        <w:rPr>
          <w:rFonts w:ascii="Arial" w:hAnsi="Arial" w:cs="Arial"/>
          <w:noProof w:val="0"/>
          <w:lang w:val="ru-RU"/>
        </w:rPr>
        <w:t>КОМПАНИЕЙ</w:t>
      </w:r>
      <w:r w:rsidRPr="00AA5D18">
        <w:rPr>
          <w:rFonts w:ascii="Arial" w:hAnsi="Arial" w:cs="Arial"/>
          <w:noProof w:val="0"/>
          <w:lang w:val="ru-RU"/>
        </w:rPr>
        <w:t xml:space="preserve"> подробный </w:t>
      </w:r>
      <w:r w:rsidR="001B16D2">
        <w:rPr>
          <w:rFonts w:ascii="Arial" w:hAnsi="Arial" w:cs="Arial"/>
          <w:noProof w:val="0"/>
          <w:lang w:val="ru-RU"/>
        </w:rPr>
        <w:t xml:space="preserve">(детализированный) </w:t>
      </w:r>
      <w:r w:rsidRPr="00AA5D18">
        <w:rPr>
          <w:rFonts w:ascii="Arial" w:hAnsi="Arial" w:cs="Arial"/>
          <w:noProof w:val="0"/>
          <w:lang w:val="ru-RU"/>
        </w:rPr>
        <w:t xml:space="preserve">план </w:t>
      </w:r>
      <w:r w:rsidRPr="00267643">
        <w:rPr>
          <w:rFonts w:ascii="Arial" w:hAnsi="Arial" w:cs="Arial"/>
          <w:caps/>
          <w:noProof w:val="0"/>
          <w:lang w:val="ru-RU"/>
        </w:rPr>
        <w:t>переезда</w:t>
      </w:r>
      <w:r w:rsidRPr="00AA5D18">
        <w:rPr>
          <w:rFonts w:ascii="Arial" w:hAnsi="Arial" w:cs="Arial"/>
          <w:noProof w:val="0"/>
          <w:lang w:val="ru-RU"/>
        </w:rPr>
        <w:t>.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 xml:space="preserve">СУТОЧНЫЕ </w:t>
      </w:r>
      <w:r w:rsidR="00580BB2" w:rsidRPr="00580BB2">
        <w:rPr>
          <w:rFonts w:ascii="Arial" w:hAnsi="Arial" w:cs="Arial"/>
          <w:b/>
          <w:noProof w:val="0"/>
          <w:lang w:val="ru-RU"/>
        </w:rPr>
        <w:t>РАПОРТЫ</w:t>
      </w:r>
    </w:p>
    <w:p w:rsidR="00CD7691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>ПОДРЯДЧИК представляет СУТОЧНЫЕ РАПОРТЫ. Эти отчеты составляются ежедневно ПОДРЯДЧИКОМ</w:t>
      </w:r>
      <w:r w:rsidR="00E9281E">
        <w:rPr>
          <w:rFonts w:ascii="Arial" w:hAnsi="Arial" w:cs="Arial"/>
          <w:noProof w:val="0"/>
          <w:lang w:val="ru-RU"/>
        </w:rPr>
        <w:t xml:space="preserve"> и </w:t>
      </w:r>
      <w:r w:rsidR="00765458">
        <w:rPr>
          <w:rFonts w:ascii="Arial" w:hAnsi="Arial" w:cs="Arial"/>
          <w:noProof w:val="0"/>
          <w:lang w:val="ru-RU"/>
        </w:rPr>
        <w:t>предоставляются СУПЕРВАЙЗЕРУ</w:t>
      </w:r>
      <w:r w:rsidRPr="00AA5D18">
        <w:rPr>
          <w:rFonts w:ascii="Arial" w:hAnsi="Arial" w:cs="Arial"/>
          <w:noProof w:val="0"/>
          <w:lang w:val="ru-RU"/>
        </w:rPr>
        <w:t xml:space="preserve"> </w:t>
      </w:r>
      <w:r w:rsidR="00E9281E" w:rsidRPr="00E9281E">
        <w:rPr>
          <w:rFonts w:ascii="Arial" w:hAnsi="Arial" w:cs="Arial"/>
          <w:noProof w:val="0"/>
          <w:lang w:val="ru-RU"/>
        </w:rPr>
        <w:t>/</w:t>
      </w:r>
      <w:r w:rsidR="008F5943">
        <w:rPr>
          <w:rFonts w:ascii="Arial" w:hAnsi="Arial" w:cs="Arial"/>
          <w:noProof w:val="0"/>
          <w:lang w:val="ru-RU"/>
        </w:rPr>
        <w:t xml:space="preserve"> </w:t>
      </w:r>
      <w:r w:rsidR="00E9281E">
        <w:rPr>
          <w:rFonts w:ascii="Arial" w:hAnsi="Arial" w:cs="Arial"/>
          <w:noProof w:val="0"/>
          <w:lang w:val="ru-RU"/>
        </w:rPr>
        <w:t xml:space="preserve">ПРЕДСТАВИТЕЛЮ </w:t>
      </w:r>
      <w:r w:rsidRPr="00AA5D18">
        <w:rPr>
          <w:rFonts w:ascii="Arial" w:hAnsi="Arial" w:cs="Arial"/>
          <w:noProof w:val="0"/>
          <w:lang w:val="ru-RU"/>
        </w:rPr>
        <w:t>КОМПАНИИ</w:t>
      </w:r>
      <w:r w:rsidR="005A5B65">
        <w:rPr>
          <w:rFonts w:ascii="Arial" w:hAnsi="Arial" w:cs="Arial"/>
          <w:noProof w:val="0"/>
          <w:lang w:val="ru-RU"/>
        </w:rPr>
        <w:t>,</w:t>
      </w:r>
      <w:r w:rsidR="00765458">
        <w:rPr>
          <w:rFonts w:ascii="Arial" w:hAnsi="Arial" w:cs="Arial"/>
          <w:noProof w:val="0"/>
          <w:lang w:val="ru-RU"/>
        </w:rPr>
        <w:t xml:space="preserve"> для согласования</w:t>
      </w:r>
      <w:r w:rsidRPr="00AA5D18">
        <w:rPr>
          <w:rFonts w:ascii="Arial" w:hAnsi="Arial" w:cs="Arial"/>
          <w:noProof w:val="0"/>
          <w:lang w:val="ru-RU"/>
        </w:rPr>
        <w:t xml:space="preserve">. СУТОЧНЫЙ РАПОРТ подписывается </w:t>
      </w:r>
      <w:r w:rsidR="00D56C5F" w:rsidRPr="00AA5D18">
        <w:rPr>
          <w:rFonts w:ascii="Arial" w:hAnsi="Arial" w:cs="Arial"/>
          <w:noProof w:val="0"/>
          <w:lang w:val="ru-RU"/>
        </w:rPr>
        <w:t xml:space="preserve">Буровым Мастером </w:t>
      </w:r>
      <w:r w:rsidR="00622332">
        <w:rPr>
          <w:rFonts w:ascii="Arial" w:hAnsi="Arial" w:cs="Arial"/>
          <w:noProof w:val="0"/>
          <w:lang w:val="ru-RU"/>
        </w:rPr>
        <w:t xml:space="preserve">ПОДРЯДЧИКА </w:t>
      </w:r>
      <w:r w:rsidRPr="00AA5D18">
        <w:rPr>
          <w:rFonts w:ascii="Arial" w:hAnsi="Arial" w:cs="Arial"/>
          <w:noProof w:val="0"/>
          <w:lang w:val="ru-RU"/>
        </w:rPr>
        <w:t xml:space="preserve">и СУПЕРВАЙЗЕРОМ КОМПАНИИ на </w:t>
      </w:r>
      <w:r w:rsidR="00622332">
        <w:rPr>
          <w:rFonts w:ascii="Arial" w:hAnsi="Arial" w:cs="Arial"/>
          <w:noProof w:val="0"/>
          <w:lang w:val="ru-RU"/>
        </w:rPr>
        <w:t>ПЛОЩАДКЕ</w:t>
      </w:r>
      <w:r w:rsidRPr="00AA5D18">
        <w:rPr>
          <w:rFonts w:ascii="Arial" w:hAnsi="Arial" w:cs="Arial"/>
          <w:noProof w:val="0"/>
          <w:lang w:val="ru-RU"/>
        </w:rPr>
        <w:t>.</w:t>
      </w:r>
    </w:p>
    <w:p w:rsidR="00580BB2" w:rsidRPr="00622332" w:rsidRDefault="00580BB2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>
        <w:rPr>
          <w:rFonts w:ascii="Arial" w:hAnsi="Arial" w:cs="Arial"/>
          <w:noProof w:val="0"/>
          <w:lang w:val="ru-RU"/>
        </w:rPr>
        <w:t xml:space="preserve">СУТОЧНЫЕ РАПОРТЫ предоставляются СУПЕРВАЙЗЕРУ не позднее </w:t>
      </w:r>
      <w:r w:rsidR="00D67790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01:00 часов дня, следующего за отчетным."/>
            </w:textInput>
          </w:ffData>
        </w:fldChar>
      </w:r>
      <w:r w:rsidR="00D67790" w:rsidRPr="00D67790">
        <w:rPr>
          <w:rFonts w:cs="Arial"/>
          <w:lang w:val="ru-RU"/>
        </w:rPr>
        <w:instrText xml:space="preserve"> </w:instrText>
      </w:r>
      <w:r w:rsidR="00D67790">
        <w:rPr>
          <w:rFonts w:cs="Arial"/>
        </w:rPr>
        <w:instrText>FORMTEXT</w:instrText>
      </w:r>
      <w:r w:rsidR="00D67790" w:rsidRPr="00D67790">
        <w:rPr>
          <w:rFonts w:cs="Arial"/>
          <w:lang w:val="ru-RU"/>
        </w:rPr>
        <w:instrText xml:space="preserve"> </w:instrText>
      </w:r>
      <w:r w:rsidR="00D67790">
        <w:rPr>
          <w:rFonts w:cs="Arial"/>
        </w:rPr>
      </w:r>
      <w:r w:rsidR="00D67790">
        <w:rPr>
          <w:rFonts w:cs="Arial"/>
        </w:rPr>
        <w:fldChar w:fldCharType="separate"/>
      </w:r>
      <w:r w:rsidR="009F1B02" w:rsidRPr="00260642">
        <w:rPr>
          <w:rFonts w:cs="Arial"/>
          <w:lang w:val="ru-RU"/>
        </w:rPr>
        <w:t>01:00 часов дня, следующего за отчетным.</w:t>
      </w:r>
      <w:r w:rsidR="00D67790">
        <w:rPr>
          <w:rFonts w:cs="Arial"/>
        </w:rPr>
        <w:fldChar w:fldCharType="end"/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ПАРАМЕТРЫ БУРЕНИЯ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>Основные параметры бурения</w:t>
      </w:r>
      <w:r w:rsidR="004B2075">
        <w:rPr>
          <w:rFonts w:ascii="Arial" w:hAnsi="Arial" w:cs="Arial"/>
          <w:noProof w:val="0"/>
          <w:lang w:val="ru-RU"/>
        </w:rPr>
        <w:t xml:space="preserve"> (регистрируемые оборудованием ПОДРЯДЧИКА)</w:t>
      </w:r>
      <w:r w:rsidRPr="00AA5D18">
        <w:rPr>
          <w:rFonts w:ascii="Arial" w:hAnsi="Arial" w:cs="Arial"/>
          <w:noProof w:val="0"/>
          <w:lang w:val="ru-RU"/>
        </w:rPr>
        <w:t xml:space="preserve">, т.е. осевая нагрузка на долото, давление нагнетания, </w:t>
      </w:r>
      <w:r w:rsidR="003713FF">
        <w:rPr>
          <w:rFonts w:ascii="Arial" w:hAnsi="Arial" w:cs="Arial"/>
          <w:noProof w:val="0"/>
          <w:lang w:val="ru-RU"/>
        </w:rPr>
        <w:t>производительность</w:t>
      </w:r>
      <w:r w:rsidRPr="00AA5D18">
        <w:rPr>
          <w:rFonts w:ascii="Arial" w:hAnsi="Arial" w:cs="Arial"/>
          <w:noProof w:val="0"/>
          <w:lang w:val="ru-RU"/>
        </w:rPr>
        <w:t xml:space="preserve"> насоса, механическая скорость проходки, крутящий момент ротора</w:t>
      </w:r>
      <w:r w:rsidR="004B2075" w:rsidRPr="004B2075">
        <w:rPr>
          <w:rFonts w:ascii="Arial" w:hAnsi="Arial" w:cs="Arial"/>
          <w:noProof w:val="0"/>
          <w:lang w:val="ru-RU"/>
        </w:rPr>
        <w:t>/</w:t>
      </w:r>
      <w:r w:rsidR="00B3068E">
        <w:rPr>
          <w:rFonts w:ascii="Arial" w:hAnsi="Arial" w:cs="Arial"/>
          <w:noProof w:val="0"/>
          <w:lang w:val="ru-RU"/>
        </w:rPr>
        <w:t>вертикальная скорость проходки</w:t>
      </w:r>
      <w:r w:rsidRPr="00AA5D18">
        <w:rPr>
          <w:rFonts w:ascii="Arial" w:hAnsi="Arial" w:cs="Arial"/>
          <w:noProof w:val="0"/>
          <w:lang w:val="ru-RU"/>
        </w:rPr>
        <w:t xml:space="preserve">, </w:t>
      </w:r>
      <w:r w:rsidRPr="006A4CD3">
        <w:rPr>
          <w:rFonts w:ascii="Arial" w:hAnsi="Arial" w:cs="Arial"/>
          <w:noProof w:val="0"/>
          <w:lang w:val="ru-RU"/>
        </w:rPr>
        <w:t>скорость</w:t>
      </w:r>
      <w:r w:rsidRPr="00AA5D18">
        <w:rPr>
          <w:rFonts w:ascii="Arial" w:hAnsi="Arial" w:cs="Arial"/>
          <w:noProof w:val="0"/>
          <w:lang w:val="ru-RU"/>
        </w:rPr>
        <w:t xml:space="preserve"> вращения, фиксируются </w:t>
      </w:r>
      <w:r w:rsidR="00B17FBE">
        <w:rPr>
          <w:rFonts w:ascii="Arial" w:hAnsi="Arial" w:cs="Arial"/>
          <w:noProof w:val="0"/>
          <w:lang w:val="ru-RU"/>
        </w:rPr>
        <w:t>в СУТОЧНОМ РАПОРТЕ</w:t>
      </w:r>
      <w:r w:rsidRPr="00AA5D18">
        <w:rPr>
          <w:rFonts w:ascii="Arial" w:hAnsi="Arial" w:cs="Arial"/>
          <w:noProof w:val="0"/>
          <w:lang w:val="ru-RU"/>
        </w:rPr>
        <w:t xml:space="preserve">. В случае отказа устройства, регистрирующего параметры бурения, ПОДРЯДЧИК немедленно информирует об этом находящегося на </w:t>
      </w:r>
      <w:r w:rsidR="00AD1AF5">
        <w:rPr>
          <w:rFonts w:ascii="Arial" w:hAnsi="Arial" w:cs="Arial"/>
          <w:noProof w:val="0"/>
          <w:lang w:val="ru-RU"/>
        </w:rPr>
        <w:t>ПЛОЩАДКЕ</w:t>
      </w:r>
      <w:r w:rsidR="00D072B7">
        <w:rPr>
          <w:rFonts w:ascii="Arial" w:hAnsi="Arial" w:cs="Arial"/>
          <w:noProof w:val="0"/>
          <w:lang w:val="ru-RU"/>
        </w:rPr>
        <w:t xml:space="preserve"> СУПЕРВАЙЗЕРА.</w:t>
      </w:r>
      <w:bookmarkStart w:id="6" w:name="_GoBack"/>
      <w:bookmarkEnd w:id="6"/>
    </w:p>
    <w:p w:rsidR="006A4CD3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</w:rPr>
      </w:pPr>
      <w:r w:rsidRPr="00AA5D18">
        <w:rPr>
          <w:rFonts w:ascii="Arial" w:hAnsi="Arial" w:cs="Arial"/>
          <w:b/>
          <w:noProof w:val="0"/>
          <w:lang w:val="ru-RU"/>
        </w:rPr>
        <w:t>ОТЧЕТ О РАБОТЕ ВОДОЗАБОРНОЙ СКВАЖИНЫ</w:t>
      </w:r>
    </w:p>
    <w:p w:rsidR="006A4CD3" w:rsidRPr="00AA5D18" w:rsidRDefault="00306217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>
        <w:rPr>
          <w:rFonts w:ascii="Arial" w:hAnsi="Arial" w:cs="Arial"/>
          <w:noProof w:val="0"/>
          <w:lang w:val="ru-RU"/>
        </w:rPr>
        <w:t>Необходимые документы и и</w:t>
      </w:r>
      <w:r w:rsidR="006A4CD3" w:rsidRPr="00AA5D18">
        <w:rPr>
          <w:rFonts w:ascii="Arial" w:hAnsi="Arial" w:cs="Arial"/>
          <w:noProof w:val="0"/>
          <w:lang w:val="ru-RU"/>
        </w:rPr>
        <w:t xml:space="preserve">нформация о водозаборной скважине, пробуренной ПОДРЯДЧИКОМ на </w:t>
      </w:r>
      <w:r w:rsidR="00767634">
        <w:rPr>
          <w:rFonts w:ascii="Arial" w:hAnsi="Arial" w:cs="Arial"/>
          <w:noProof w:val="0"/>
          <w:lang w:val="ru-RU"/>
        </w:rPr>
        <w:t>ПЛОЩАДКЕ</w:t>
      </w:r>
      <w:r w:rsidR="006A4CD3" w:rsidRPr="00AA5D18">
        <w:rPr>
          <w:rFonts w:ascii="Arial" w:hAnsi="Arial" w:cs="Arial"/>
          <w:noProof w:val="0"/>
          <w:lang w:val="ru-RU"/>
        </w:rPr>
        <w:t>, представляется КОМПАНИИ в установленные КОМПАНИЕЙ сроки</w:t>
      </w:r>
      <w:r w:rsidR="00B06FD2">
        <w:rPr>
          <w:rFonts w:ascii="Arial" w:hAnsi="Arial" w:cs="Arial"/>
          <w:noProof w:val="0"/>
          <w:lang w:val="ru-RU"/>
        </w:rPr>
        <w:t xml:space="preserve"> по перечню</w:t>
      </w:r>
      <w:r w:rsidR="00D072B7">
        <w:rPr>
          <w:rFonts w:ascii="Arial" w:hAnsi="Arial" w:cs="Arial"/>
          <w:noProof w:val="0"/>
          <w:lang w:val="ru-RU"/>
        </w:rPr>
        <w:t>,</w:t>
      </w:r>
      <w:r w:rsidR="00B06FD2">
        <w:rPr>
          <w:rFonts w:ascii="Arial" w:hAnsi="Arial" w:cs="Arial"/>
          <w:noProof w:val="0"/>
          <w:lang w:val="ru-RU"/>
        </w:rPr>
        <w:t xml:space="preserve"> предоставленному КОМПАНИЕЙ</w:t>
      </w:r>
      <w:r w:rsidR="006A4CD3" w:rsidRPr="00AA5D18">
        <w:rPr>
          <w:rFonts w:ascii="Arial" w:hAnsi="Arial" w:cs="Arial"/>
          <w:noProof w:val="0"/>
          <w:lang w:val="ru-RU"/>
        </w:rPr>
        <w:t>.</w:t>
      </w:r>
      <w:r w:rsidR="00B06FD2">
        <w:rPr>
          <w:rFonts w:ascii="Arial" w:hAnsi="Arial" w:cs="Arial"/>
          <w:noProof w:val="0"/>
          <w:lang w:val="ru-RU"/>
        </w:rPr>
        <w:t xml:space="preserve"> 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НАКЛАДНЫЕ НА ГРУЗ</w:t>
      </w:r>
    </w:p>
    <w:p w:rsidR="006A4CD3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</w:rPr>
      </w:pPr>
      <w:r w:rsidRPr="00AA5D18">
        <w:rPr>
          <w:rFonts w:ascii="Arial" w:hAnsi="Arial" w:cs="Arial"/>
          <w:noProof w:val="0"/>
          <w:lang w:val="ru-RU"/>
        </w:rPr>
        <w:t xml:space="preserve">ПОДРЯДЧИК готовит накладные на все изделия, которые транспортируются для </w:t>
      </w:r>
      <w:r w:rsidRPr="006A4CD3">
        <w:rPr>
          <w:rFonts w:ascii="Arial" w:hAnsi="Arial" w:cs="Arial"/>
          <w:noProof w:val="0"/>
          <w:lang w:val="ru-RU"/>
        </w:rPr>
        <w:t>КОМПАНИИ</w:t>
      </w:r>
      <w:r w:rsidRPr="00AA5D18">
        <w:rPr>
          <w:rFonts w:ascii="Arial" w:hAnsi="Arial" w:cs="Arial"/>
          <w:noProof w:val="0"/>
          <w:lang w:val="ru-RU"/>
        </w:rPr>
        <w:t>. Эти накладные согласовываются с ПРЕДСТАВИТЕЛЕМ КОМПАНИИ.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ПРОВЕРКА БУРОВОЙ УСТАНОВКИ</w:t>
      </w:r>
      <w:r w:rsidR="00EB69B4">
        <w:rPr>
          <w:rFonts w:ascii="Arial" w:hAnsi="Arial" w:cs="Arial"/>
          <w:b/>
          <w:noProof w:val="0"/>
          <w:lang w:val="ru-RU"/>
        </w:rPr>
        <w:t xml:space="preserve"> </w:t>
      </w:r>
      <w:r w:rsidRPr="00AA5D18">
        <w:rPr>
          <w:rFonts w:ascii="Arial" w:hAnsi="Arial" w:cs="Arial"/>
          <w:b/>
          <w:noProof w:val="0"/>
          <w:lang w:val="ru-RU"/>
        </w:rPr>
        <w:t>– ПРОМЫШЛЕННАЯ БЕЗОПАСНОСТЬ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>ПОДРЯДЧИК проводит еженедельные проверки промышленной безопасности БУРОВОЙ УСТАНОВКИ, жилого поселка и любого ОБОРУДОВАНИЯ</w:t>
      </w:r>
      <w:r w:rsidR="00452D93">
        <w:rPr>
          <w:rFonts w:ascii="Arial" w:hAnsi="Arial" w:cs="Arial"/>
          <w:noProof w:val="0"/>
          <w:lang w:val="ru-RU"/>
        </w:rPr>
        <w:t xml:space="preserve"> ПОДРЯДЧИКА</w:t>
      </w:r>
      <w:r w:rsidRPr="00AA5D18">
        <w:rPr>
          <w:rFonts w:ascii="Arial" w:hAnsi="Arial" w:cs="Arial"/>
          <w:noProof w:val="0"/>
          <w:lang w:val="ru-RU"/>
        </w:rPr>
        <w:t xml:space="preserve"> по требованию КОМПАНИИ и представляет еженедельный отчет о промышленной безопасности объекта (в двух экземплярах) ПРЕДСТАВИТЕЛЮ КОМПАНИИ. Формат отчета должен быть согласован между КОМПАНИЕЙ и ПОДРЯДЧИКОМ.</w:t>
      </w:r>
    </w:p>
    <w:p w:rsidR="006A4CD3" w:rsidRPr="00AA5D18" w:rsidRDefault="006A4CD3" w:rsidP="00D77173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 xml:space="preserve">Проверка БУРОВОЙ УСТАНОВКИ </w:t>
      </w:r>
      <w:r w:rsidR="00452D93">
        <w:rPr>
          <w:rFonts w:ascii="Arial" w:hAnsi="Arial" w:cs="Arial"/>
          <w:noProof w:val="0"/>
          <w:lang w:val="ru-RU"/>
        </w:rPr>
        <w:t xml:space="preserve">также </w:t>
      </w:r>
      <w:r w:rsidRPr="00AA5D18">
        <w:rPr>
          <w:rFonts w:ascii="Arial" w:hAnsi="Arial" w:cs="Arial"/>
          <w:noProof w:val="0"/>
          <w:lang w:val="ru-RU"/>
        </w:rPr>
        <w:t xml:space="preserve">проводится по указанию ПРЕДСТАВИТЕЛЯ КОМПАНИИ. После проведения проверки СУПЕРВАЙЗЕРОМ КОМПАНИИ и Буровым мастером ПОДРЯДЧИКА составляется </w:t>
      </w:r>
      <w:r w:rsidR="00452D93">
        <w:rPr>
          <w:rFonts w:ascii="Arial" w:hAnsi="Arial" w:cs="Arial"/>
          <w:noProof w:val="0"/>
          <w:lang w:val="ru-RU"/>
        </w:rPr>
        <w:t>акт</w:t>
      </w:r>
      <w:r w:rsidRPr="00AA5D18">
        <w:rPr>
          <w:rFonts w:ascii="Arial" w:hAnsi="Arial" w:cs="Arial"/>
          <w:noProof w:val="0"/>
          <w:lang w:val="ru-RU"/>
        </w:rPr>
        <w:t xml:space="preserve"> о проведении проверки в двух экземплярах (по одному экземпляру для каждой СТОРОНЫ) и подписывается обеими СТОРОНАМИ.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lastRenderedPageBreak/>
        <w:t>ОТЧЕТЫ О ПРОИСШЕСТВИЯХ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 xml:space="preserve">В случае любого происшествия (в соответствии с указанным ниже определением) ПОДРЯДЧИК немедленно информирует об этом ПРЕДСТАВИТЕЛЯ КОМПАНИИ и в </w:t>
      </w:r>
      <w:r w:rsidRPr="006A4CD3">
        <w:rPr>
          <w:rFonts w:ascii="Arial" w:hAnsi="Arial" w:cs="Arial"/>
          <w:noProof w:val="0"/>
          <w:lang w:val="ru-RU"/>
        </w:rPr>
        <w:t>кратчайшие</w:t>
      </w:r>
      <w:r w:rsidRPr="00AA5D18">
        <w:rPr>
          <w:rFonts w:ascii="Arial" w:hAnsi="Arial" w:cs="Arial"/>
          <w:noProof w:val="0"/>
          <w:lang w:val="ru-RU"/>
        </w:rPr>
        <w:t xml:space="preserve"> сроки представляет ему Отчет о происшествии на бланке, предоставленном КОМПАНИЕЙ.</w:t>
      </w:r>
    </w:p>
    <w:p w:rsidR="00B02224" w:rsidRPr="00AA5D18" w:rsidRDefault="006A4CD3" w:rsidP="001B16D2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 xml:space="preserve">Происшествием является любое </w:t>
      </w:r>
      <w:r w:rsidRPr="006A4CD3">
        <w:rPr>
          <w:rFonts w:ascii="Arial" w:hAnsi="Arial" w:cs="Arial"/>
          <w:noProof w:val="0"/>
          <w:lang w:val="ru-RU"/>
        </w:rPr>
        <w:t>случайное</w:t>
      </w:r>
      <w:r w:rsidRPr="00AA5D18">
        <w:rPr>
          <w:rFonts w:ascii="Arial" w:hAnsi="Arial" w:cs="Arial"/>
          <w:noProof w:val="0"/>
          <w:lang w:val="ru-RU"/>
        </w:rPr>
        <w:t xml:space="preserve"> или неожиданное событие, которое стало причиной травмы (или смерти) людей или </w:t>
      </w:r>
      <w:proofErr w:type="gramStart"/>
      <w:r w:rsidRPr="00AA5D18">
        <w:rPr>
          <w:rFonts w:ascii="Arial" w:hAnsi="Arial" w:cs="Arial"/>
          <w:noProof w:val="0"/>
          <w:lang w:val="ru-RU"/>
        </w:rPr>
        <w:t>утраты</w:t>
      </w:r>
      <w:proofErr w:type="gramEnd"/>
      <w:r w:rsidRPr="00AA5D18">
        <w:rPr>
          <w:rFonts w:ascii="Arial" w:hAnsi="Arial" w:cs="Arial"/>
          <w:noProof w:val="0"/>
          <w:lang w:val="ru-RU"/>
        </w:rPr>
        <w:t xml:space="preserve"> или повреждения имущества, включая весь персонал или имущество КОМПАНИИ, вовлеченн</w:t>
      </w:r>
      <w:r w:rsidR="008F5943">
        <w:rPr>
          <w:rFonts w:ascii="Arial" w:hAnsi="Arial" w:cs="Arial"/>
          <w:noProof w:val="0"/>
          <w:lang w:val="ru-RU"/>
        </w:rPr>
        <w:t>ые</w:t>
      </w:r>
      <w:r w:rsidRPr="00AA5D18">
        <w:rPr>
          <w:rFonts w:ascii="Arial" w:hAnsi="Arial" w:cs="Arial"/>
          <w:noProof w:val="0"/>
          <w:lang w:val="ru-RU"/>
        </w:rPr>
        <w:t xml:space="preserve"> в происшествие, в т.ч. разливы нефти и </w:t>
      </w:r>
      <w:r w:rsidR="00452D93">
        <w:rPr>
          <w:rFonts w:ascii="Arial" w:hAnsi="Arial" w:cs="Arial"/>
          <w:noProof w:val="0"/>
          <w:lang w:val="ru-RU"/>
        </w:rPr>
        <w:t>хим</w:t>
      </w:r>
      <w:r w:rsidR="008F5943">
        <w:rPr>
          <w:rFonts w:ascii="Arial" w:hAnsi="Arial" w:cs="Arial"/>
          <w:noProof w:val="0"/>
          <w:lang w:val="ru-RU"/>
        </w:rPr>
        <w:t>ических</w:t>
      </w:r>
      <w:r w:rsidR="00452D93">
        <w:rPr>
          <w:rFonts w:ascii="Arial" w:hAnsi="Arial" w:cs="Arial"/>
          <w:noProof w:val="0"/>
          <w:lang w:val="ru-RU"/>
        </w:rPr>
        <w:t xml:space="preserve"> реагентов</w:t>
      </w:r>
      <w:r w:rsidRPr="00AA5D18">
        <w:rPr>
          <w:rFonts w:ascii="Arial" w:hAnsi="Arial" w:cs="Arial"/>
          <w:noProof w:val="0"/>
          <w:lang w:val="ru-RU"/>
        </w:rPr>
        <w:t>.</w:t>
      </w:r>
    </w:p>
    <w:p w:rsidR="006A4CD3" w:rsidRPr="00AA5D18" w:rsidRDefault="006A4CD3" w:rsidP="005B4C41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lang w:val="ru-RU"/>
        </w:rPr>
      </w:pPr>
      <w:r w:rsidRPr="00AA5D18">
        <w:rPr>
          <w:rFonts w:ascii="Arial" w:hAnsi="Arial" w:cs="Arial"/>
          <w:b/>
          <w:noProof w:val="0"/>
          <w:lang w:val="ru-RU"/>
        </w:rPr>
        <w:t>ОБЯЗАТЕЛЬНАЯ ДОКУМЕНТАЦИЯ</w:t>
      </w:r>
      <w:r w:rsidRPr="006A4CD3">
        <w:rPr>
          <w:rFonts w:ascii="Arial" w:hAnsi="Arial" w:cs="Arial"/>
          <w:b/>
          <w:noProof w:val="0"/>
          <w:lang w:val="ru-RU"/>
        </w:rPr>
        <w:t xml:space="preserve"> </w:t>
      </w:r>
      <w:r w:rsidRPr="00AA5D18">
        <w:rPr>
          <w:rFonts w:ascii="Arial" w:hAnsi="Arial" w:cs="Arial"/>
          <w:b/>
          <w:noProof w:val="0"/>
          <w:lang w:val="ru-RU"/>
        </w:rPr>
        <w:t>ДЛЯ ФОРМИРОВАНИЯ ДЕЛА СКВАЖИНЫ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  <w:lang w:val="ru-RU"/>
        </w:rPr>
      </w:pPr>
      <w:r w:rsidRPr="00AA5D18">
        <w:rPr>
          <w:rFonts w:ascii="Arial" w:hAnsi="Arial" w:cs="Arial"/>
          <w:noProof w:val="0"/>
          <w:lang w:val="ru-RU"/>
        </w:rPr>
        <w:t>СТОРОНАМИ совместно будет собрана необходимая информация</w:t>
      </w:r>
      <w:r w:rsidR="008F5943">
        <w:rPr>
          <w:rFonts w:ascii="Arial" w:hAnsi="Arial" w:cs="Arial"/>
          <w:noProof w:val="0"/>
          <w:lang w:val="ru-RU"/>
        </w:rPr>
        <w:t xml:space="preserve"> для подготовки и представления</w:t>
      </w:r>
      <w:r w:rsidRPr="00AA5D18">
        <w:rPr>
          <w:rFonts w:ascii="Arial" w:hAnsi="Arial" w:cs="Arial"/>
          <w:noProof w:val="0"/>
          <w:lang w:val="ru-RU"/>
        </w:rPr>
        <w:t xml:space="preserve"> ПОДРЯДЧИКОМ следующей обязательной документации: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о заложении скважины;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о начале монтажа БУ;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о начале бурения скважины;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Программа на бурение скважины;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 xml:space="preserve">Геолого-технический наряд;    </w:t>
      </w:r>
    </w:p>
    <w:p w:rsidR="001D1B93" w:rsidRPr="00B02224" w:rsidRDefault="001D1B93" w:rsidP="00B02224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Справка о фактическом местоположении;</w:t>
      </w:r>
    </w:p>
    <w:p w:rsidR="00351DD8" w:rsidRPr="001D1B93" w:rsidRDefault="00351DD8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Программа работ по цементированию;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Ведомость меры длины колонны;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на спуск колонны;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Результаты испытания проб тампонажного цемента;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 xml:space="preserve">Учетная карточка по тампонажу; 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Ведомость замера удельного веса цементного раствора при цементировании колонн;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о выходе цементного раствора на устье;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на цементирование колонн;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опрессовки колонн на поверхности;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замера расстояния от стола ротора до муфты кондуктора;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на опрессовку колонн совместно с ПВО;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испытания на герметичность цементного кольца;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готовности к вскрытию продуктивного горизонта;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План работ по спуску обсадных колонн;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готовности буровой к спуску обсадных колонн;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План работ по отбору керна;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Описание керна;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Результаты данных инклинометрии;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Результаты оперативной интерпретации комплекса ГИС в необсаженной скважине;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Результаты интерпретации СГДТ эксплуатационной колонны;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опрессовки межколонного пространства;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на опрессовку выкидных линий;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План работ на спуск и цементирование хвостовика;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об окончании скважины бурением;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 xml:space="preserve">Фактическая конструкция скважины; 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на испытание герметичности колонной головки и фонтанной арматуры (ФА);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 xml:space="preserve">Акт передачи скважины в эксплуатацию формы КС-11, КС-14; 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Акт-накладная на передачу основных средств ОС-1;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на передачу скважины из бурения в обустройство (освоение);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на спуск НКТ;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Ведомость спуска НКТ;</w:t>
      </w:r>
    </w:p>
    <w:p w:rsidR="00C51AB2" w:rsidRPr="001D1B93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Сертификат качества на НКТ;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Акт приемки выполненных работ (форма КС-2);</w:t>
      </w:r>
    </w:p>
    <w:p w:rsidR="001D1B93" w:rsidRP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 w:rsidRPr="001D1B93">
        <w:rPr>
          <w:rFonts w:ascii="Arial" w:hAnsi="Arial" w:cs="Arial"/>
          <w:lang w:val="ru-RU"/>
        </w:rPr>
        <w:t>Справка о выполненных работах и затратах (форма КС-3);</w:t>
      </w:r>
    </w:p>
    <w:p w:rsidR="001D1B93" w:rsidRDefault="001D1B93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испытания на герметичность фонтанной арматуры до установки на устье;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гидравлических испытаний ПВО на стенде до установке на устье;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испытания на герметичность обратных клапанов;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Акт испытания на герметичность шаровых кранов;</w:t>
      </w:r>
    </w:p>
    <w:p w:rsidR="0097714A" w:rsidRDefault="0097714A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Сертификат качества на цемент (предоставляется подрядчиком по цементированию);</w:t>
      </w:r>
    </w:p>
    <w:p w:rsidR="0097714A" w:rsidRDefault="0097714A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Паспорта на оснастку</w:t>
      </w:r>
      <w:r w:rsidR="00C51AB2">
        <w:rPr>
          <w:rFonts w:ascii="Arial" w:hAnsi="Arial" w:cs="Arial"/>
          <w:lang w:val="ru-RU"/>
        </w:rPr>
        <w:t xml:space="preserve"> (предоставляется подрядчиком по цементированию);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Паспорта на оснастку хвостовика;</w:t>
      </w:r>
    </w:p>
    <w:p w:rsidR="00883C2F" w:rsidRDefault="00883C2F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Паспорт на АФК, ОКК;</w:t>
      </w:r>
    </w:p>
    <w:p w:rsidR="00C51AB2" w:rsidRDefault="00C51AB2" w:rsidP="001D1B93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Сертификат качества на обсадную колонну;</w:t>
      </w:r>
    </w:p>
    <w:p w:rsidR="00B02224" w:rsidRPr="001B16D2" w:rsidRDefault="0097714A" w:rsidP="001B16D2">
      <w:pPr>
        <w:pStyle w:val="ae"/>
        <w:numPr>
          <w:ilvl w:val="0"/>
          <w:numId w:val="21"/>
        </w:numPr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Паспорт скважины;</w:t>
      </w:r>
    </w:p>
    <w:p w:rsidR="006A4CD3" w:rsidRPr="00AA5D18" w:rsidRDefault="006A4CD3" w:rsidP="00885BB9">
      <w:pPr>
        <w:numPr>
          <w:ilvl w:val="0"/>
          <w:numId w:val="19"/>
        </w:numPr>
        <w:spacing w:after="120"/>
        <w:ind w:left="567" w:hanging="567"/>
        <w:jc w:val="both"/>
        <w:rPr>
          <w:rFonts w:ascii="Arial" w:hAnsi="Arial" w:cs="Arial"/>
          <w:b/>
          <w:noProof w:val="0"/>
          <w:color w:val="000000"/>
          <w:lang w:val="ru-RU"/>
        </w:rPr>
      </w:pPr>
      <w:r w:rsidRPr="00AA5D18">
        <w:rPr>
          <w:rFonts w:ascii="Arial" w:hAnsi="Arial" w:cs="Arial"/>
          <w:b/>
          <w:noProof w:val="0"/>
          <w:color w:val="000000"/>
          <w:lang w:val="ru-RU"/>
        </w:rPr>
        <w:lastRenderedPageBreak/>
        <w:t>ЕЖЕ</w:t>
      </w:r>
      <w:r w:rsidR="001B16D2">
        <w:rPr>
          <w:rFonts w:ascii="Arial" w:hAnsi="Arial" w:cs="Arial"/>
          <w:b/>
          <w:noProof w:val="0"/>
          <w:color w:val="000000"/>
          <w:lang w:val="ru-RU"/>
        </w:rPr>
        <w:t>МЕСЯЧНЫЙ</w:t>
      </w:r>
      <w:r w:rsidRPr="00AA5D18">
        <w:rPr>
          <w:rFonts w:ascii="Arial" w:hAnsi="Arial" w:cs="Arial"/>
          <w:b/>
          <w:noProof w:val="0"/>
          <w:color w:val="000000"/>
          <w:lang w:val="ru-RU"/>
        </w:rPr>
        <w:t xml:space="preserve"> ОТЧЁТ</w:t>
      </w:r>
    </w:p>
    <w:p w:rsidR="006A4CD3" w:rsidRPr="00AA5D18" w:rsidRDefault="006A4CD3" w:rsidP="005B4C41">
      <w:pPr>
        <w:spacing w:after="120"/>
        <w:ind w:left="567"/>
        <w:jc w:val="both"/>
        <w:rPr>
          <w:rFonts w:ascii="Arial" w:hAnsi="Arial" w:cs="Arial"/>
          <w:noProof w:val="0"/>
          <w:lang w:val="ru-RU" w:eastAsia="ru-RU"/>
        </w:rPr>
      </w:pPr>
      <w:r w:rsidRPr="00AA5D18">
        <w:rPr>
          <w:rFonts w:ascii="Arial" w:hAnsi="Arial" w:cs="Arial"/>
          <w:noProof w:val="0"/>
          <w:lang w:val="ru-RU" w:eastAsia="ru-RU"/>
        </w:rPr>
        <w:t xml:space="preserve">ПОДРЯДЧИК готовит </w:t>
      </w:r>
      <w:r w:rsidR="001B16D2">
        <w:rPr>
          <w:rFonts w:ascii="Arial" w:hAnsi="Arial" w:cs="Arial"/>
          <w:noProof w:val="0"/>
          <w:lang w:val="ru-RU" w:eastAsia="ru-RU"/>
        </w:rPr>
        <w:t xml:space="preserve">ежемесячный </w:t>
      </w:r>
      <w:r w:rsidRPr="00AA5D18">
        <w:rPr>
          <w:rFonts w:ascii="Arial" w:hAnsi="Arial" w:cs="Arial"/>
          <w:noProof w:val="0"/>
          <w:lang w:val="ru-RU" w:eastAsia="ru-RU"/>
        </w:rPr>
        <w:t xml:space="preserve">обзор эффективности </w:t>
      </w:r>
      <w:r w:rsidRPr="00AA5D18">
        <w:rPr>
          <w:rFonts w:ascii="Arial" w:hAnsi="Arial" w:cs="Arial"/>
          <w:noProof w:val="0"/>
          <w:lang w:val="ru-RU"/>
        </w:rPr>
        <w:t>деятельности</w:t>
      </w:r>
      <w:r w:rsidRPr="00AA5D18">
        <w:rPr>
          <w:rFonts w:ascii="Arial" w:hAnsi="Arial" w:cs="Arial"/>
          <w:noProof w:val="0"/>
          <w:lang w:val="ru-RU" w:eastAsia="ru-RU"/>
        </w:rPr>
        <w:t xml:space="preserve"> ПОДРЯДЧИКА в виде презентации «</w:t>
      </w:r>
      <w:r w:rsidR="001B16D2">
        <w:rPr>
          <w:rFonts w:ascii="Arial" w:hAnsi="Arial" w:cs="Arial"/>
          <w:noProof w:val="0"/>
          <w:lang w:val="ru-RU" w:eastAsia="ru-RU"/>
        </w:rPr>
        <w:t>Ежемесячный</w:t>
      </w:r>
      <w:r w:rsidRPr="00AA5D18">
        <w:rPr>
          <w:rFonts w:ascii="Arial" w:hAnsi="Arial" w:cs="Arial"/>
          <w:noProof w:val="0"/>
          <w:lang w:val="ru-RU" w:eastAsia="ru-RU"/>
        </w:rPr>
        <w:t xml:space="preserve"> обзор эффективности». Информация в презентации должна подаваться в виде графических диаграмм и комментариев к ним, в сравнении с предыдущими </w:t>
      </w:r>
      <w:r w:rsidR="001B16D2">
        <w:rPr>
          <w:rFonts w:ascii="Arial" w:hAnsi="Arial" w:cs="Arial"/>
          <w:noProof w:val="0"/>
          <w:lang w:val="ru-RU" w:eastAsia="ru-RU"/>
        </w:rPr>
        <w:t>месяцами</w:t>
      </w:r>
      <w:r w:rsidRPr="00AA5D18">
        <w:rPr>
          <w:rFonts w:ascii="Arial" w:hAnsi="Arial" w:cs="Arial"/>
          <w:noProof w:val="0"/>
          <w:lang w:val="ru-RU" w:eastAsia="ru-RU"/>
        </w:rPr>
        <w:t xml:space="preserve"> в текущем году</w:t>
      </w:r>
      <w:r w:rsidR="001B16D2">
        <w:rPr>
          <w:rFonts w:ascii="Arial" w:hAnsi="Arial" w:cs="Arial"/>
          <w:noProof w:val="0"/>
          <w:lang w:val="ru-RU" w:eastAsia="ru-RU"/>
        </w:rPr>
        <w:t xml:space="preserve"> и по нарастающей с начала года</w:t>
      </w:r>
      <w:r w:rsidRPr="00AA5D18">
        <w:rPr>
          <w:rFonts w:ascii="Arial" w:hAnsi="Arial" w:cs="Arial"/>
          <w:noProof w:val="0"/>
          <w:lang w:val="ru-RU" w:eastAsia="ru-RU"/>
        </w:rPr>
        <w:t>, по всем месторождениям и типам СКВАЖИН на которых ПОДРЯДЧИК выполняет РАБОТЫ.</w:t>
      </w:r>
    </w:p>
    <w:p w:rsidR="006A4CD3" w:rsidRPr="006A4CD3" w:rsidRDefault="006A4CD3" w:rsidP="005B4C41">
      <w:pPr>
        <w:spacing w:after="120"/>
        <w:ind w:left="567"/>
        <w:jc w:val="both"/>
        <w:rPr>
          <w:rFonts w:ascii="Arial" w:hAnsi="Arial" w:cs="Arial"/>
          <w:lang w:val="ru-RU"/>
        </w:rPr>
      </w:pPr>
      <w:r w:rsidRPr="00AA5D18">
        <w:rPr>
          <w:rFonts w:ascii="Arial" w:hAnsi="Arial" w:cs="Arial"/>
          <w:noProof w:val="0"/>
          <w:lang w:val="ru-RU" w:eastAsia="ru-RU"/>
        </w:rPr>
        <w:t>Все отчёты, упомянутые в настоящем Приложении</w:t>
      </w:r>
      <w:r w:rsidR="00362780">
        <w:rPr>
          <w:rFonts w:ascii="Arial" w:hAnsi="Arial" w:cs="Arial"/>
          <w:noProof w:val="0"/>
          <w:lang w:val="ru-RU" w:eastAsia="ru-RU"/>
        </w:rPr>
        <w:t>,</w:t>
      </w:r>
      <w:r w:rsidRPr="00AA5D18">
        <w:rPr>
          <w:rFonts w:ascii="Arial" w:hAnsi="Arial" w:cs="Arial"/>
          <w:noProof w:val="0"/>
          <w:lang w:val="ru-RU" w:eastAsia="ru-RU"/>
        </w:rPr>
        <w:t xml:space="preserve"> должны быть предос</w:t>
      </w:r>
      <w:r w:rsidR="00DC24C0">
        <w:rPr>
          <w:rFonts w:ascii="Arial" w:hAnsi="Arial" w:cs="Arial"/>
          <w:noProof w:val="0"/>
          <w:lang w:val="ru-RU" w:eastAsia="ru-RU"/>
        </w:rPr>
        <w:t>тавлены в формат</w:t>
      </w:r>
      <w:r w:rsidR="008F5943">
        <w:rPr>
          <w:rFonts w:ascii="Arial" w:hAnsi="Arial" w:cs="Arial"/>
          <w:noProof w:val="0"/>
          <w:lang w:val="ru-RU" w:eastAsia="ru-RU"/>
        </w:rPr>
        <w:t>ах</w:t>
      </w:r>
      <w:r w:rsidR="00DC24C0">
        <w:rPr>
          <w:rFonts w:ascii="Arial" w:hAnsi="Arial" w:cs="Arial"/>
          <w:noProof w:val="0"/>
          <w:lang w:val="ru-RU" w:eastAsia="ru-RU"/>
        </w:rPr>
        <w:t>, согласованн</w:t>
      </w:r>
      <w:r w:rsidR="008F5943">
        <w:rPr>
          <w:rFonts w:ascii="Arial" w:hAnsi="Arial" w:cs="Arial"/>
          <w:noProof w:val="0"/>
          <w:lang w:val="ru-RU" w:eastAsia="ru-RU"/>
        </w:rPr>
        <w:t>ых</w:t>
      </w:r>
      <w:r w:rsidRPr="00AA5D18">
        <w:rPr>
          <w:rFonts w:ascii="Arial" w:hAnsi="Arial" w:cs="Arial"/>
          <w:noProof w:val="0"/>
          <w:lang w:val="ru-RU" w:eastAsia="ru-RU"/>
        </w:rPr>
        <w:t xml:space="preserve"> с КОМПАНИЕЙ.</w:t>
      </w:r>
    </w:p>
    <w:p w:rsidR="00690C33" w:rsidRPr="006A4CD3" w:rsidRDefault="00690C33">
      <w:pPr>
        <w:tabs>
          <w:tab w:val="left" w:pos="4395"/>
        </w:tabs>
        <w:ind w:left="720" w:hanging="720"/>
        <w:jc w:val="both"/>
        <w:rPr>
          <w:rFonts w:ascii="Arial" w:hAnsi="Arial" w:cs="Arial"/>
          <w:noProof w:val="0"/>
          <w:color w:val="000000"/>
          <w:lang w:val="ru-RU"/>
        </w:rPr>
      </w:pP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9578"/>
        <w:gridCol w:w="502"/>
      </w:tblGrid>
      <w:tr w:rsidR="00531BB3" w:rsidRPr="000C5486" w:rsidTr="00804EE0">
        <w:tc>
          <w:tcPr>
            <w:tcW w:w="5040" w:type="dxa"/>
          </w:tcPr>
          <w:tbl>
            <w:tblPr>
              <w:tblW w:w="9254" w:type="dxa"/>
              <w:tblInd w:w="108" w:type="dxa"/>
              <w:tblLook w:val="01E0" w:firstRow="1" w:lastRow="1" w:firstColumn="1" w:lastColumn="1" w:noHBand="0" w:noVBand="0"/>
            </w:tblPr>
            <w:tblGrid>
              <w:gridCol w:w="5001"/>
              <w:gridCol w:w="4253"/>
            </w:tblGrid>
            <w:tr w:rsidR="00130127" w:rsidTr="0089103D">
              <w:tc>
                <w:tcPr>
                  <w:tcW w:w="5001" w:type="dxa"/>
                  <w:hideMark/>
                </w:tcPr>
                <w:bookmarkStart w:id="7" w:name="ТекстовоеПоле91"/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От</w:t>
                  </w:r>
                  <w:r w:rsidR="009F1B02">
                    <w:rPr>
                      <w:noProof/>
                    </w:rPr>
                    <w:t xml:space="preserve"> </w:t>
                  </w:r>
                  <w:r w:rsidR="009F1B02"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7"/>
                </w:p>
              </w:tc>
              <w:bookmarkStart w:id="8" w:name="ТекстовоеПоле99"/>
              <w:tc>
                <w:tcPr>
                  <w:tcW w:w="4253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От</w:t>
                  </w:r>
                  <w:r w:rsidR="009F1B02">
                    <w:rPr>
                      <w:noProof/>
                    </w:rPr>
                    <w:t xml:space="preserve"> </w:t>
                  </w:r>
                  <w:r w:rsidR="009F1B02">
                    <w:rPr>
                      <w:rFonts w:hint="eastAsia"/>
                      <w:noProof/>
                    </w:rPr>
                    <w:t>ПОДРЯДЧИКА</w:t>
                  </w:r>
                  <w:r>
                    <w:fldChar w:fldCharType="end"/>
                  </w:r>
                  <w:bookmarkEnd w:id="8"/>
                </w:p>
              </w:tc>
            </w:tr>
            <w:bookmarkStart w:id="9" w:name="ТекстовоеПоле93"/>
            <w:tr w:rsidR="00130127" w:rsidTr="0089103D">
              <w:tc>
                <w:tcPr>
                  <w:tcW w:w="5001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Ф</w:t>
                  </w:r>
                  <w:r w:rsidR="009F1B02">
                    <w:rPr>
                      <w:noProof/>
                    </w:rPr>
                    <w:t>.</w:t>
                  </w:r>
                  <w:r w:rsidR="009F1B02">
                    <w:rPr>
                      <w:rFonts w:hint="eastAsia"/>
                      <w:noProof/>
                    </w:rPr>
                    <w:t>И</w:t>
                  </w:r>
                  <w:r w:rsidR="009F1B02">
                    <w:rPr>
                      <w:noProof/>
                    </w:rPr>
                    <w:t>.</w:t>
                  </w:r>
                  <w:r w:rsidR="009F1B02">
                    <w:rPr>
                      <w:rFonts w:hint="eastAsia"/>
                      <w:noProof/>
                    </w:rPr>
                    <w:t>О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0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11" w:name="ТекстовоеПоле101"/>
              <w:tc>
                <w:tcPr>
                  <w:tcW w:w="4253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Ф</w:t>
                  </w:r>
                  <w:r w:rsidR="009F1B02">
                    <w:rPr>
                      <w:noProof/>
                    </w:rPr>
                    <w:t>.</w:t>
                  </w:r>
                  <w:r w:rsidR="009F1B02">
                    <w:rPr>
                      <w:rFonts w:hint="eastAsia"/>
                      <w:noProof/>
                    </w:rPr>
                    <w:t>И</w:t>
                  </w:r>
                  <w:r w:rsidR="009F1B02">
                    <w:rPr>
                      <w:noProof/>
                    </w:rPr>
                    <w:t>.</w:t>
                  </w:r>
                  <w:r w:rsidR="009F1B02">
                    <w:rPr>
                      <w:rFonts w:hint="eastAsia"/>
                      <w:noProof/>
                    </w:rPr>
                    <w:t>О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2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3" w:name="ТекстовоеПоле95"/>
            <w:tr w:rsidR="00130127" w:rsidTr="0089103D">
              <w:tc>
                <w:tcPr>
                  <w:tcW w:w="5001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Должность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4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9F1B02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9F1B02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5" w:name="ТекстовоеПоле103"/>
              <w:tc>
                <w:tcPr>
                  <w:tcW w:w="4253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Должность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6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9F1B02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9F1B02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7" w:name="ТекстовоеПоле97"/>
            <w:tr w:rsidR="00130127" w:rsidTr="0089103D">
              <w:tc>
                <w:tcPr>
                  <w:tcW w:w="5001" w:type="dxa"/>
                  <w:hideMark/>
                </w:tcPr>
                <w:p w:rsidR="00130127" w:rsidRPr="00F72ACB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Дата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7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8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8"/>
                </w:p>
              </w:tc>
              <w:bookmarkStart w:id="19" w:name="ТекстовоеПоле105"/>
              <w:tc>
                <w:tcPr>
                  <w:tcW w:w="4253" w:type="dxa"/>
                  <w:hideMark/>
                </w:tcPr>
                <w:p w:rsidR="00130127" w:rsidRDefault="00130127" w:rsidP="0089103D">
                  <w:pPr>
                    <w:pStyle w:val="10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 w:rsidR="009F1B02">
                    <w:rPr>
                      <w:rFonts w:hint="eastAsia"/>
                      <w:noProof/>
                    </w:rPr>
                    <w:t>Дата</w:t>
                  </w:r>
                  <w:r w:rsidR="009F1B02"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9F1B02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531BB3" w:rsidRPr="000C5486" w:rsidTr="00804EE0"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531BB3" w:rsidRPr="000C5486" w:rsidTr="00804EE0"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531BB3" w:rsidRPr="000C5486" w:rsidTr="00804EE0"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5040" w:type="dxa"/>
          </w:tcPr>
          <w:p w:rsidR="00531BB3" w:rsidRPr="000C5486" w:rsidRDefault="00531BB3" w:rsidP="00804EE0">
            <w:pPr>
              <w:pStyle w:val="10"/>
              <w:keepLines/>
              <w:spacing w:after="120"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1E7DFE" w:rsidRPr="006A4CD3" w:rsidRDefault="001E7DFE">
      <w:pPr>
        <w:tabs>
          <w:tab w:val="left" w:pos="4395"/>
        </w:tabs>
        <w:ind w:left="720" w:hanging="720"/>
        <w:jc w:val="both"/>
        <w:rPr>
          <w:rFonts w:ascii="Arial" w:hAnsi="Arial" w:cs="Arial"/>
          <w:noProof w:val="0"/>
          <w:color w:val="000000"/>
          <w:lang w:val="ru-RU"/>
        </w:rPr>
      </w:pPr>
    </w:p>
    <w:sectPr w:rsidR="001E7DFE" w:rsidRPr="006A4CD3" w:rsidSect="006A4CD3">
      <w:headerReference w:type="default" r:id="rId7"/>
      <w:footnotePr>
        <w:numRestart w:val="eachPage"/>
      </w:footnotePr>
      <w:pgSz w:w="11909" w:h="16834" w:code="9"/>
      <w:pgMar w:top="1099" w:right="1440" w:bottom="851" w:left="1440" w:header="568" w:footer="2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2B0" w:rsidRDefault="004C72B0">
      <w:pPr>
        <w:pStyle w:val="MainHeading"/>
      </w:pPr>
      <w:r>
        <w:separator/>
      </w:r>
    </w:p>
  </w:endnote>
  <w:endnote w:type="continuationSeparator" w:id="0">
    <w:p w:rsidR="004C72B0" w:rsidRDefault="004C72B0">
      <w:pPr>
        <w:pStyle w:val="MainHead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2B0" w:rsidRDefault="004C72B0">
      <w:pPr>
        <w:pStyle w:val="MainHeading"/>
      </w:pPr>
      <w:r>
        <w:separator/>
      </w:r>
    </w:p>
  </w:footnote>
  <w:footnote w:type="continuationSeparator" w:id="0">
    <w:p w:rsidR="004C72B0" w:rsidRDefault="004C72B0">
      <w:pPr>
        <w:pStyle w:val="MainHeading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B02" w:rsidRDefault="009F1B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90EE9"/>
    <w:multiLevelType w:val="hybridMultilevel"/>
    <w:tmpl w:val="9D4E58CA"/>
    <w:lvl w:ilvl="0" w:tplc="0480E9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1C9"/>
    <w:multiLevelType w:val="multilevel"/>
    <w:tmpl w:val="589E2662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2" w15:restartNumberingAfterBreak="0">
    <w:nsid w:val="0D343EE7"/>
    <w:multiLevelType w:val="hybridMultilevel"/>
    <w:tmpl w:val="C6F8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92329"/>
    <w:multiLevelType w:val="hybridMultilevel"/>
    <w:tmpl w:val="06E0106A"/>
    <w:lvl w:ilvl="0" w:tplc="CA4A0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118DD"/>
    <w:multiLevelType w:val="hybridMultilevel"/>
    <w:tmpl w:val="218AF298"/>
    <w:lvl w:ilvl="0" w:tplc="90463E94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4246CB4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619B7"/>
    <w:multiLevelType w:val="hybridMultilevel"/>
    <w:tmpl w:val="6E342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095B37"/>
    <w:multiLevelType w:val="hybridMultilevel"/>
    <w:tmpl w:val="946C6896"/>
    <w:lvl w:ilvl="0" w:tplc="0419000F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8906564"/>
    <w:multiLevelType w:val="hybridMultilevel"/>
    <w:tmpl w:val="D1707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03C75"/>
    <w:multiLevelType w:val="hybridMultilevel"/>
    <w:tmpl w:val="1EA85F76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E7527"/>
    <w:multiLevelType w:val="hybridMultilevel"/>
    <w:tmpl w:val="615437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CC2B7A"/>
    <w:multiLevelType w:val="hybridMultilevel"/>
    <w:tmpl w:val="2DE87386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EC62D7"/>
    <w:multiLevelType w:val="hybridMultilevel"/>
    <w:tmpl w:val="589E2662"/>
    <w:lvl w:ilvl="0" w:tplc="CA4A09C4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13" w15:restartNumberingAfterBreak="0">
    <w:nsid w:val="4E682967"/>
    <w:multiLevelType w:val="hybridMultilevel"/>
    <w:tmpl w:val="123CD512"/>
    <w:lvl w:ilvl="0" w:tplc="04190017">
      <w:start w:val="1"/>
      <w:numFmt w:val="lowerLetter"/>
      <w:lvlText w:val="%1)"/>
      <w:lvlJc w:val="left"/>
      <w:pPr>
        <w:ind w:left="747" w:hanging="360"/>
      </w:pPr>
    </w:lvl>
    <w:lvl w:ilvl="1" w:tplc="04190019">
      <w:start w:val="1"/>
      <w:numFmt w:val="lowerLetter"/>
      <w:lvlText w:val="%2."/>
      <w:lvlJc w:val="left"/>
      <w:pPr>
        <w:ind w:left="1467" w:hanging="360"/>
      </w:pPr>
    </w:lvl>
    <w:lvl w:ilvl="2" w:tplc="9B44F6F8">
      <w:start w:val="1"/>
      <w:numFmt w:val="decimal"/>
      <w:lvlText w:val="%3."/>
      <w:lvlJc w:val="left"/>
      <w:pPr>
        <w:ind w:left="2712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4" w15:restartNumberingAfterBreak="0">
    <w:nsid w:val="5F03355D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D0FCC"/>
    <w:multiLevelType w:val="multilevel"/>
    <w:tmpl w:val="A8E6F40E"/>
    <w:lvl w:ilvl="0">
      <w:start w:val="1"/>
      <w:numFmt w:val="decimal"/>
      <w:lvlText w:val="20.%1.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16" w15:restartNumberingAfterBreak="0">
    <w:nsid w:val="635D2664"/>
    <w:multiLevelType w:val="multilevel"/>
    <w:tmpl w:val="1EA85F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E0CA0"/>
    <w:multiLevelType w:val="multilevel"/>
    <w:tmpl w:val="1CFAF41A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</w:rPr>
    </w:lvl>
  </w:abstractNum>
  <w:abstractNum w:abstractNumId="18" w15:restartNumberingAfterBreak="0">
    <w:nsid w:val="6CDC0DF6"/>
    <w:multiLevelType w:val="multilevel"/>
    <w:tmpl w:val="73ECB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D2537"/>
    <w:multiLevelType w:val="hybridMultilevel"/>
    <w:tmpl w:val="6ED6A4EC"/>
    <w:lvl w:ilvl="0" w:tplc="7FC8890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84645F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97CC5"/>
    <w:multiLevelType w:val="multilevel"/>
    <w:tmpl w:val="179AD126"/>
    <w:lvl w:ilvl="0">
      <w:start w:val="1"/>
      <w:numFmt w:val="lowerLetter"/>
      <w:lvlText w:val="(%1)"/>
      <w:lvlJc w:val="left"/>
      <w:pPr>
        <w:tabs>
          <w:tab w:val="num" w:pos="1107"/>
        </w:tabs>
        <w:ind w:left="1107" w:hanging="360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5"/>
  </w:num>
  <w:num w:numId="5">
    <w:abstractNumId w:val="18"/>
  </w:num>
  <w:num w:numId="6">
    <w:abstractNumId w:val="4"/>
  </w:num>
  <w:num w:numId="7">
    <w:abstractNumId w:val="1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3"/>
  </w:num>
  <w:num w:numId="12">
    <w:abstractNumId w:val="12"/>
  </w:num>
  <w:num w:numId="13">
    <w:abstractNumId w:val="1"/>
  </w:num>
  <w:num w:numId="14">
    <w:abstractNumId w:val="7"/>
  </w:num>
  <w:num w:numId="15">
    <w:abstractNumId w:val="20"/>
  </w:num>
  <w:num w:numId="16">
    <w:abstractNumId w:val="15"/>
  </w:num>
  <w:num w:numId="17">
    <w:abstractNumId w:val="10"/>
  </w:num>
  <w:num w:numId="18">
    <w:abstractNumId w:val="8"/>
  </w:num>
  <w:num w:numId="19">
    <w:abstractNumId w:val="19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7C"/>
    <w:rsid w:val="00003297"/>
    <w:rsid w:val="000361FC"/>
    <w:rsid w:val="000540BC"/>
    <w:rsid w:val="00057B02"/>
    <w:rsid w:val="00057BA7"/>
    <w:rsid w:val="00074469"/>
    <w:rsid w:val="00075C88"/>
    <w:rsid w:val="00085AC5"/>
    <w:rsid w:val="00087410"/>
    <w:rsid w:val="000973A8"/>
    <w:rsid w:val="000A0D0D"/>
    <w:rsid w:val="000A33D5"/>
    <w:rsid w:val="000C6210"/>
    <w:rsid w:val="000D0054"/>
    <w:rsid w:val="000D1BD7"/>
    <w:rsid w:val="000D3281"/>
    <w:rsid w:val="000D3D02"/>
    <w:rsid w:val="000D4C32"/>
    <w:rsid w:val="000E0FAA"/>
    <w:rsid w:val="00103D1F"/>
    <w:rsid w:val="00113630"/>
    <w:rsid w:val="00114C18"/>
    <w:rsid w:val="0011641E"/>
    <w:rsid w:val="00130127"/>
    <w:rsid w:val="0013510B"/>
    <w:rsid w:val="00135801"/>
    <w:rsid w:val="00141D2D"/>
    <w:rsid w:val="00151912"/>
    <w:rsid w:val="00154747"/>
    <w:rsid w:val="00191524"/>
    <w:rsid w:val="001A1235"/>
    <w:rsid w:val="001B16D2"/>
    <w:rsid w:val="001C369D"/>
    <w:rsid w:val="001C7485"/>
    <w:rsid w:val="001D0D90"/>
    <w:rsid w:val="001D1B93"/>
    <w:rsid w:val="001D275A"/>
    <w:rsid w:val="001D5DB2"/>
    <w:rsid w:val="001E358A"/>
    <w:rsid w:val="001E4477"/>
    <w:rsid w:val="001E7DFE"/>
    <w:rsid w:val="001F1FE6"/>
    <w:rsid w:val="001F6129"/>
    <w:rsid w:val="001F7C58"/>
    <w:rsid w:val="002012C6"/>
    <w:rsid w:val="00204BD0"/>
    <w:rsid w:val="002127F0"/>
    <w:rsid w:val="002136B5"/>
    <w:rsid w:val="0021640C"/>
    <w:rsid w:val="002209F3"/>
    <w:rsid w:val="002351B4"/>
    <w:rsid w:val="002354B1"/>
    <w:rsid w:val="00236252"/>
    <w:rsid w:val="002409F7"/>
    <w:rsid w:val="002441E3"/>
    <w:rsid w:val="00260642"/>
    <w:rsid w:val="00261DD6"/>
    <w:rsid w:val="002632A4"/>
    <w:rsid w:val="00267643"/>
    <w:rsid w:val="0027438C"/>
    <w:rsid w:val="00281D36"/>
    <w:rsid w:val="002840EF"/>
    <w:rsid w:val="002844B1"/>
    <w:rsid w:val="002902DF"/>
    <w:rsid w:val="002910D7"/>
    <w:rsid w:val="00291F8A"/>
    <w:rsid w:val="002C0AEA"/>
    <w:rsid w:val="002E16FE"/>
    <w:rsid w:val="00306217"/>
    <w:rsid w:val="00306BBE"/>
    <w:rsid w:val="00313075"/>
    <w:rsid w:val="00322B37"/>
    <w:rsid w:val="00326469"/>
    <w:rsid w:val="003372CB"/>
    <w:rsid w:val="00350339"/>
    <w:rsid w:val="00351DD8"/>
    <w:rsid w:val="00360337"/>
    <w:rsid w:val="00361000"/>
    <w:rsid w:val="00362780"/>
    <w:rsid w:val="003713FF"/>
    <w:rsid w:val="00372B55"/>
    <w:rsid w:val="003B37DD"/>
    <w:rsid w:val="003C4ED3"/>
    <w:rsid w:val="003E2895"/>
    <w:rsid w:val="003E7022"/>
    <w:rsid w:val="003F5808"/>
    <w:rsid w:val="003F7968"/>
    <w:rsid w:val="00414DA2"/>
    <w:rsid w:val="00417F82"/>
    <w:rsid w:val="00425F27"/>
    <w:rsid w:val="00425F74"/>
    <w:rsid w:val="00426D06"/>
    <w:rsid w:val="00432C9E"/>
    <w:rsid w:val="00436269"/>
    <w:rsid w:val="00437270"/>
    <w:rsid w:val="004403FE"/>
    <w:rsid w:val="00451268"/>
    <w:rsid w:val="00452AB9"/>
    <w:rsid w:val="00452D93"/>
    <w:rsid w:val="00453EF7"/>
    <w:rsid w:val="0045792C"/>
    <w:rsid w:val="00461388"/>
    <w:rsid w:val="00463C33"/>
    <w:rsid w:val="004B2075"/>
    <w:rsid w:val="004B4C2E"/>
    <w:rsid w:val="004C04F0"/>
    <w:rsid w:val="004C72B0"/>
    <w:rsid w:val="004D0D4F"/>
    <w:rsid w:val="004D4682"/>
    <w:rsid w:val="004D5C7C"/>
    <w:rsid w:val="004E1DE7"/>
    <w:rsid w:val="004E5BAC"/>
    <w:rsid w:val="00510928"/>
    <w:rsid w:val="00512BC9"/>
    <w:rsid w:val="00530422"/>
    <w:rsid w:val="00531BB3"/>
    <w:rsid w:val="00532CE5"/>
    <w:rsid w:val="00540E1E"/>
    <w:rsid w:val="0054299B"/>
    <w:rsid w:val="00551BDB"/>
    <w:rsid w:val="00562BFC"/>
    <w:rsid w:val="005635A7"/>
    <w:rsid w:val="00565188"/>
    <w:rsid w:val="00573E9C"/>
    <w:rsid w:val="00580BB2"/>
    <w:rsid w:val="005868B2"/>
    <w:rsid w:val="005935B5"/>
    <w:rsid w:val="00594E75"/>
    <w:rsid w:val="005A5B65"/>
    <w:rsid w:val="005B4C41"/>
    <w:rsid w:val="005C384F"/>
    <w:rsid w:val="005C7039"/>
    <w:rsid w:val="005E571F"/>
    <w:rsid w:val="005E643A"/>
    <w:rsid w:val="005F494A"/>
    <w:rsid w:val="005F5740"/>
    <w:rsid w:val="006064B7"/>
    <w:rsid w:val="006103D6"/>
    <w:rsid w:val="00613CE5"/>
    <w:rsid w:val="00620A4E"/>
    <w:rsid w:val="00622332"/>
    <w:rsid w:val="00624EA1"/>
    <w:rsid w:val="00626476"/>
    <w:rsid w:val="00641483"/>
    <w:rsid w:val="00644481"/>
    <w:rsid w:val="0064449F"/>
    <w:rsid w:val="0064702E"/>
    <w:rsid w:val="00664219"/>
    <w:rsid w:val="00664C69"/>
    <w:rsid w:val="0067319D"/>
    <w:rsid w:val="00674B0A"/>
    <w:rsid w:val="006857E8"/>
    <w:rsid w:val="00686077"/>
    <w:rsid w:val="00687796"/>
    <w:rsid w:val="00690C33"/>
    <w:rsid w:val="00690D1A"/>
    <w:rsid w:val="006A1637"/>
    <w:rsid w:val="006A25C1"/>
    <w:rsid w:val="006A4CD3"/>
    <w:rsid w:val="006B581E"/>
    <w:rsid w:val="006B7097"/>
    <w:rsid w:val="006C6B16"/>
    <w:rsid w:val="006D32F9"/>
    <w:rsid w:val="006D4418"/>
    <w:rsid w:val="006D5A13"/>
    <w:rsid w:val="006D6C83"/>
    <w:rsid w:val="006E164B"/>
    <w:rsid w:val="006E36F4"/>
    <w:rsid w:val="007005BB"/>
    <w:rsid w:val="00704C3C"/>
    <w:rsid w:val="007069A1"/>
    <w:rsid w:val="00722F33"/>
    <w:rsid w:val="00744C8F"/>
    <w:rsid w:val="0074508E"/>
    <w:rsid w:val="00752943"/>
    <w:rsid w:val="0075483E"/>
    <w:rsid w:val="007563DD"/>
    <w:rsid w:val="00765458"/>
    <w:rsid w:val="00767634"/>
    <w:rsid w:val="0078307D"/>
    <w:rsid w:val="007900AF"/>
    <w:rsid w:val="00796680"/>
    <w:rsid w:val="0079674D"/>
    <w:rsid w:val="007A31D5"/>
    <w:rsid w:val="007A3748"/>
    <w:rsid w:val="007A6960"/>
    <w:rsid w:val="007C2C8C"/>
    <w:rsid w:val="007C66F6"/>
    <w:rsid w:val="007D37BF"/>
    <w:rsid w:val="007D3978"/>
    <w:rsid w:val="007E006D"/>
    <w:rsid w:val="007E3F90"/>
    <w:rsid w:val="007F19E9"/>
    <w:rsid w:val="007F2BC2"/>
    <w:rsid w:val="00804EE0"/>
    <w:rsid w:val="00810CEB"/>
    <w:rsid w:val="008262F6"/>
    <w:rsid w:val="008352D3"/>
    <w:rsid w:val="008633F8"/>
    <w:rsid w:val="0087316C"/>
    <w:rsid w:val="00883C2F"/>
    <w:rsid w:val="00885BB9"/>
    <w:rsid w:val="008906F1"/>
    <w:rsid w:val="0089103D"/>
    <w:rsid w:val="0089356C"/>
    <w:rsid w:val="008A1F83"/>
    <w:rsid w:val="008A2F0E"/>
    <w:rsid w:val="008A3196"/>
    <w:rsid w:val="008B267C"/>
    <w:rsid w:val="008B3178"/>
    <w:rsid w:val="008B6709"/>
    <w:rsid w:val="008C233E"/>
    <w:rsid w:val="008C6E01"/>
    <w:rsid w:val="008D791A"/>
    <w:rsid w:val="008E1A37"/>
    <w:rsid w:val="008E5544"/>
    <w:rsid w:val="008F2AFA"/>
    <w:rsid w:val="008F5943"/>
    <w:rsid w:val="00913091"/>
    <w:rsid w:val="00913C94"/>
    <w:rsid w:val="00921D89"/>
    <w:rsid w:val="00922258"/>
    <w:rsid w:val="0092430C"/>
    <w:rsid w:val="00926195"/>
    <w:rsid w:val="00961E58"/>
    <w:rsid w:val="0096254C"/>
    <w:rsid w:val="0097714A"/>
    <w:rsid w:val="009A5DFC"/>
    <w:rsid w:val="009B7106"/>
    <w:rsid w:val="009C0D99"/>
    <w:rsid w:val="009C3525"/>
    <w:rsid w:val="009C5136"/>
    <w:rsid w:val="009C7255"/>
    <w:rsid w:val="009E2766"/>
    <w:rsid w:val="009E533C"/>
    <w:rsid w:val="009F1653"/>
    <w:rsid w:val="009F1B02"/>
    <w:rsid w:val="00A14567"/>
    <w:rsid w:val="00A174C4"/>
    <w:rsid w:val="00A21893"/>
    <w:rsid w:val="00A221A9"/>
    <w:rsid w:val="00A22551"/>
    <w:rsid w:val="00A3204A"/>
    <w:rsid w:val="00A605BA"/>
    <w:rsid w:val="00A6612E"/>
    <w:rsid w:val="00A730B8"/>
    <w:rsid w:val="00A95D0B"/>
    <w:rsid w:val="00AA38BF"/>
    <w:rsid w:val="00AA5D18"/>
    <w:rsid w:val="00AB371C"/>
    <w:rsid w:val="00AC38D4"/>
    <w:rsid w:val="00AC51F6"/>
    <w:rsid w:val="00AD1AF5"/>
    <w:rsid w:val="00AE7867"/>
    <w:rsid w:val="00B02224"/>
    <w:rsid w:val="00B04A52"/>
    <w:rsid w:val="00B0567D"/>
    <w:rsid w:val="00B06FD2"/>
    <w:rsid w:val="00B15C69"/>
    <w:rsid w:val="00B169E6"/>
    <w:rsid w:val="00B17796"/>
    <w:rsid w:val="00B17FBE"/>
    <w:rsid w:val="00B26467"/>
    <w:rsid w:val="00B3068E"/>
    <w:rsid w:val="00B31E93"/>
    <w:rsid w:val="00B43356"/>
    <w:rsid w:val="00B45490"/>
    <w:rsid w:val="00B63235"/>
    <w:rsid w:val="00B64062"/>
    <w:rsid w:val="00B65E84"/>
    <w:rsid w:val="00B728C2"/>
    <w:rsid w:val="00B919F5"/>
    <w:rsid w:val="00BA3D2B"/>
    <w:rsid w:val="00BB23E1"/>
    <w:rsid w:val="00BD1D60"/>
    <w:rsid w:val="00BE4497"/>
    <w:rsid w:val="00BE4718"/>
    <w:rsid w:val="00BF2643"/>
    <w:rsid w:val="00BF3E0C"/>
    <w:rsid w:val="00C00F8C"/>
    <w:rsid w:val="00C0268D"/>
    <w:rsid w:val="00C04C1D"/>
    <w:rsid w:val="00C061CB"/>
    <w:rsid w:val="00C07B5F"/>
    <w:rsid w:val="00C2112A"/>
    <w:rsid w:val="00C221DA"/>
    <w:rsid w:val="00C25592"/>
    <w:rsid w:val="00C279F5"/>
    <w:rsid w:val="00C51AB2"/>
    <w:rsid w:val="00C57021"/>
    <w:rsid w:val="00C61CDB"/>
    <w:rsid w:val="00C673F2"/>
    <w:rsid w:val="00C708FE"/>
    <w:rsid w:val="00C80BCB"/>
    <w:rsid w:val="00C852D6"/>
    <w:rsid w:val="00C96795"/>
    <w:rsid w:val="00CA6527"/>
    <w:rsid w:val="00CD4DD9"/>
    <w:rsid w:val="00CD7691"/>
    <w:rsid w:val="00CE0144"/>
    <w:rsid w:val="00CF4112"/>
    <w:rsid w:val="00CF4348"/>
    <w:rsid w:val="00D0106F"/>
    <w:rsid w:val="00D0140C"/>
    <w:rsid w:val="00D072B7"/>
    <w:rsid w:val="00D10F37"/>
    <w:rsid w:val="00D12588"/>
    <w:rsid w:val="00D15D74"/>
    <w:rsid w:val="00D31695"/>
    <w:rsid w:val="00D3509E"/>
    <w:rsid w:val="00D4262C"/>
    <w:rsid w:val="00D45C9F"/>
    <w:rsid w:val="00D4698D"/>
    <w:rsid w:val="00D56C5F"/>
    <w:rsid w:val="00D65017"/>
    <w:rsid w:val="00D67790"/>
    <w:rsid w:val="00D7052B"/>
    <w:rsid w:val="00D71235"/>
    <w:rsid w:val="00D77173"/>
    <w:rsid w:val="00D94EBF"/>
    <w:rsid w:val="00D9783A"/>
    <w:rsid w:val="00DB398A"/>
    <w:rsid w:val="00DB5350"/>
    <w:rsid w:val="00DB5B48"/>
    <w:rsid w:val="00DB7D3D"/>
    <w:rsid w:val="00DC137A"/>
    <w:rsid w:val="00DC24C0"/>
    <w:rsid w:val="00E0732B"/>
    <w:rsid w:val="00E104BA"/>
    <w:rsid w:val="00E40B24"/>
    <w:rsid w:val="00E5386F"/>
    <w:rsid w:val="00E727A9"/>
    <w:rsid w:val="00E7382B"/>
    <w:rsid w:val="00E910A2"/>
    <w:rsid w:val="00E923BE"/>
    <w:rsid w:val="00E9281E"/>
    <w:rsid w:val="00E92AF7"/>
    <w:rsid w:val="00EA4A3A"/>
    <w:rsid w:val="00EB2C26"/>
    <w:rsid w:val="00EB2F3F"/>
    <w:rsid w:val="00EB69B4"/>
    <w:rsid w:val="00EB7002"/>
    <w:rsid w:val="00ED2E2D"/>
    <w:rsid w:val="00ED4ED7"/>
    <w:rsid w:val="00F065DF"/>
    <w:rsid w:val="00F1206F"/>
    <w:rsid w:val="00F44D84"/>
    <w:rsid w:val="00F463D6"/>
    <w:rsid w:val="00F53D6C"/>
    <w:rsid w:val="00F572D8"/>
    <w:rsid w:val="00F947D5"/>
    <w:rsid w:val="00F96906"/>
    <w:rsid w:val="00F96BB7"/>
    <w:rsid w:val="00F975F0"/>
    <w:rsid w:val="00FB63C2"/>
    <w:rsid w:val="00FC5033"/>
    <w:rsid w:val="00FD45C6"/>
    <w:rsid w:val="00FE4647"/>
    <w:rsid w:val="00FE5E88"/>
    <w:rsid w:val="00FF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F7659E-1A03-4DEF-81C6-C48F4467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lang w:val="en-US" w:eastAsia="en-US"/>
    </w:rPr>
  </w:style>
  <w:style w:type="paragraph" w:styleId="1">
    <w:name w:val="heading 1"/>
    <w:basedOn w:val="a"/>
    <w:next w:val="2"/>
    <w:qFormat/>
    <w:pPr>
      <w:widowControl w:val="0"/>
      <w:overflowPunct/>
      <w:autoSpaceDE/>
      <w:autoSpaceDN/>
      <w:adjustRightInd/>
      <w:ind w:left="567" w:hanging="567"/>
      <w:textAlignment w:val="auto"/>
      <w:outlineLvl w:val="0"/>
    </w:pPr>
    <w:rPr>
      <w:rFonts w:ascii="Arial" w:hAnsi="Arial" w:cs="Arial"/>
      <w:b/>
      <w:caps/>
      <w:noProof w:val="0"/>
      <w:color w:val="00000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overflowPunct/>
      <w:autoSpaceDE/>
      <w:autoSpaceDN/>
      <w:adjustRightInd/>
      <w:ind w:left="1134" w:right="29"/>
      <w:jc w:val="both"/>
      <w:textAlignment w:val="auto"/>
      <w:outlineLvl w:val="3"/>
    </w:pPr>
    <w:rPr>
      <w:rFonts w:ascii="Arial" w:hAnsi="Arial" w:cs="Arial"/>
      <w:noProof w:val="0"/>
      <w:lang w:val="en-GB"/>
    </w:rPr>
  </w:style>
  <w:style w:type="paragraph" w:styleId="5">
    <w:name w:val="heading 5"/>
    <w:basedOn w:val="a"/>
    <w:next w:val="a"/>
    <w:qFormat/>
    <w:rsid w:val="00CD76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819"/>
        <w:tab w:val="right" w:pos="9071"/>
      </w:tabs>
    </w:pPr>
  </w:style>
  <w:style w:type="paragraph" w:styleId="a4">
    <w:name w:val="header"/>
    <w:aliases w:val="h"/>
    <w:basedOn w:val="a"/>
    <w:next w:val="a"/>
    <w:link w:val="a5"/>
    <w:pPr>
      <w:tabs>
        <w:tab w:val="center" w:pos="4819"/>
        <w:tab w:val="right" w:pos="9071"/>
      </w:tabs>
    </w:pPr>
  </w:style>
  <w:style w:type="paragraph" w:customStyle="1" w:styleId="MainHeading">
    <w:name w:val="Main Heading"/>
    <w:basedOn w:val="a"/>
    <w:pPr>
      <w:jc w:val="center"/>
    </w:pPr>
    <w:rPr>
      <w:b/>
      <w:sz w:val="28"/>
    </w:rPr>
  </w:style>
  <w:style w:type="paragraph" w:customStyle="1" w:styleId="SubHeading">
    <w:name w:val="Sub Heading"/>
    <w:basedOn w:val="a"/>
    <w:rPr>
      <w:b/>
    </w:rPr>
  </w:style>
  <w:style w:type="paragraph" w:customStyle="1" w:styleId="clause1">
    <w:name w:val="clause 1"/>
    <w:basedOn w:val="a"/>
    <w:pPr>
      <w:spacing w:after="240"/>
      <w:ind w:left="1440" w:hanging="1440"/>
    </w:pPr>
    <w:rPr>
      <w:b/>
    </w:rPr>
  </w:style>
  <w:style w:type="paragraph" w:customStyle="1" w:styleId="21heading">
    <w:name w:val="2.1 heading"/>
    <w:basedOn w:val="a"/>
    <w:pPr>
      <w:spacing w:before="240"/>
      <w:ind w:left="2160" w:hanging="720"/>
    </w:pPr>
  </w:style>
  <w:style w:type="paragraph" w:customStyle="1" w:styleId="a6">
    <w:name w:val="(a)"/>
    <w:basedOn w:val="a"/>
    <w:pPr>
      <w:spacing w:before="240"/>
      <w:ind w:left="2880" w:hanging="720"/>
      <w:jc w:val="both"/>
    </w:pPr>
  </w:style>
  <w:style w:type="paragraph" w:customStyle="1" w:styleId="a7">
    <w:name w:val="a)"/>
    <w:basedOn w:val="a6"/>
    <w:pPr>
      <w:ind w:left="3600"/>
    </w:pPr>
  </w:style>
  <w:style w:type="paragraph" w:customStyle="1" w:styleId="411">
    <w:name w:val="4.1.1"/>
    <w:basedOn w:val="21heading"/>
    <w:pPr>
      <w:ind w:left="2880"/>
    </w:pPr>
  </w:style>
  <w:style w:type="paragraph" w:customStyle="1" w:styleId="AINDENTSUE">
    <w:name w:val="A.   INDENTSUE"/>
    <w:basedOn w:val="a"/>
    <w:pPr>
      <w:tabs>
        <w:tab w:val="left" w:pos="3600"/>
        <w:tab w:val="left" w:pos="5400"/>
      </w:tabs>
      <w:ind w:left="720" w:right="-720" w:hanging="720"/>
    </w:pPr>
    <w:rPr>
      <w:b/>
    </w:rPr>
  </w:style>
  <w:style w:type="paragraph" w:customStyle="1" w:styleId="11INDENTSUE">
    <w:name w:val="1.1 INDENTSUE"/>
    <w:basedOn w:val="a"/>
    <w:pPr>
      <w:spacing w:line="240" w:lineRule="atLeast"/>
      <w:ind w:left="1160" w:hanging="620"/>
    </w:pPr>
  </w:style>
  <w:style w:type="paragraph" w:customStyle="1" w:styleId="341INDENT">
    <w:name w:val="3.4.1 INDENT"/>
    <w:basedOn w:val="a"/>
    <w:pPr>
      <w:ind w:left="2060" w:hanging="900"/>
    </w:pPr>
  </w:style>
  <w:style w:type="character" w:styleId="a8">
    <w:name w:val="page number"/>
    <w:basedOn w:val="a0"/>
  </w:style>
  <w:style w:type="paragraph" w:customStyle="1" w:styleId="TEXT2">
    <w:name w:val="TEXT 2"/>
    <w:aliases w:val="2,text 2"/>
    <w:basedOn w:val="a"/>
    <w:pPr>
      <w:keepLines/>
      <w:overflowPunct/>
      <w:autoSpaceDE/>
      <w:autoSpaceDN/>
      <w:adjustRightInd/>
      <w:ind w:left="1134" w:right="-20" w:hanging="567"/>
      <w:jc w:val="both"/>
      <w:textAlignment w:val="auto"/>
    </w:pPr>
    <w:rPr>
      <w:rFonts w:ascii="Times New Roman" w:hAnsi="Times New Roman"/>
      <w:noProof w:val="0"/>
      <w:color w:val="000000"/>
      <w:lang w:val="en-GB"/>
    </w:rPr>
  </w:style>
  <w:style w:type="paragraph" w:customStyle="1" w:styleId="Indent1">
    <w:name w:val="Indent 1"/>
    <w:basedOn w:val="a"/>
    <w:pPr>
      <w:overflowPunct/>
      <w:autoSpaceDE/>
      <w:autoSpaceDN/>
      <w:adjustRightInd/>
      <w:ind w:left="567" w:hanging="567"/>
      <w:jc w:val="both"/>
      <w:textAlignment w:val="auto"/>
    </w:pPr>
    <w:rPr>
      <w:rFonts w:ascii="Times New Roman" w:hAnsi="Times New Roman"/>
      <w:noProof w:val="0"/>
      <w:lang w:val="en-GB"/>
    </w:rPr>
  </w:style>
  <w:style w:type="paragraph" w:customStyle="1" w:styleId="TEXT1">
    <w:name w:val="TEXT 1"/>
    <w:aliases w:val="1,text 1"/>
    <w:basedOn w:val="a"/>
    <w:pPr>
      <w:keepLines/>
      <w:overflowPunct/>
      <w:autoSpaceDE/>
      <w:autoSpaceDN/>
      <w:adjustRightInd/>
      <w:ind w:left="580" w:hanging="580"/>
      <w:jc w:val="both"/>
      <w:textAlignment w:val="auto"/>
    </w:pPr>
    <w:rPr>
      <w:rFonts w:ascii="Palatino" w:hAnsi="Palatino"/>
      <w:noProof w:val="0"/>
      <w:color w:val="000000"/>
    </w:rPr>
  </w:style>
  <w:style w:type="paragraph" w:customStyle="1" w:styleId="TEXT3">
    <w:name w:val="TEXT 3"/>
    <w:aliases w:val="3"/>
    <w:basedOn w:val="a"/>
    <w:pPr>
      <w:keepLines/>
      <w:overflowPunct/>
      <w:autoSpaceDE/>
      <w:autoSpaceDN/>
      <w:adjustRightInd/>
      <w:ind w:left="1700" w:hanging="580"/>
      <w:jc w:val="both"/>
      <w:textAlignment w:val="auto"/>
    </w:pPr>
    <w:rPr>
      <w:rFonts w:ascii="Times New Roman" w:hAnsi="Times New Roman"/>
      <w:noProof w:val="0"/>
      <w:color w:val="000000"/>
    </w:rPr>
  </w:style>
  <w:style w:type="paragraph" w:customStyle="1" w:styleId="Left1">
    <w:name w:val="Left 1"/>
    <w:basedOn w:val="Indent1"/>
    <w:pPr>
      <w:ind w:firstLine="0"/>
    </w:pPr>
  </w:style>
  <w:style w:type="paragraph" w:styleId="a9">
    <w:name w:val="Body Text Indent"/>
    <w:basedOn w:val="a"/>
    <w:pPr>
      <w:overflowPunct/>
      <w:autoSpaceDE/>
      <w:autoSpaceDN/>
      <w:adjustRightInd/>
      <w:ind w:left="540"/>
      <w:textAlignment w:val="auto"/>
    </w:pPr>
    <w:rPr>
      <w:rFonts w:ascii="Arial" w:hAnsi="Arial" w:cs="Arial"/>
      <w:noProof w:val="0"/>
      <w:lang w:val="en-GB"/>
    </w:rPr>
  </w:style>
  <w:style w:type="paragraph" w:customStyle="1" w:styleId="Indent2">
    <w:name w:val="Indent 2"/>
    <w:basedOn w:val="Indent1"/>
    <w:pPr>
      <w:ind w:left="1134"/>
    </w:pPr>
  </w:style>
  <w:style w:type="paragraph" w:styleId="aa">
    <w:name w:val="Body Text"/>
    <w:basedOn w:val="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noProof w:val="0"/>
      <w:lang w:val="en-GB"/>
    </w:rPr>
  </w:style>
  <w:style w:type="character" w:styleId="ab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3">
    <w:name w:val="Body Text 3"/>
    <w:basedOn w:val="a"/>
    <w:pPr>
      <w:jc w:val="center"/>
    </w:pPr>
    <w:rPr>
      <w:rFonts w:ascii="Arial" w:hAnsi="Arial" w:cs="Arial"/>
      <w:color w:val="3366FF"/>
      <w:sz w:val="40"/>
      <w:lang w:val="ru-RU"/>
    </w:rPr>
  </w:style>
  <w:style w:type="paragraph" w:styleId="21">
    <w:name w:val="Body Text Indent 2"/>
    <w:basedOn w:val="a"/>
    <w:pPr>
      <w:overflowPunct/>
      <w:autoSpaceDE/>
      <w:autoSpaceDN/>
      <w:adjustRightInd/>
      <w:spacing w:after="120"/>
      <w:ind w:left="72"/>
      <w:jc w:val="both"/>
      <w:textAlignment w:val="auto"/>
    </w:pPr>
    <w:rPr>
      <w:rFonts w:ascii="Arial" w:hAnsi="Arial" w:cs="Arial"/>
      <w:color w:val="000000"/>
      <w:lang w:val="ru-RU"/>
    </w:rPr>
  </w:style>
  <w:style w:type="paragraph" w:styleId="ac">
    <w:name w:val="Balloon Text"/>
    <w:basedOn w:val="a"/>
    <w:semiHidden/>
    <w:rsid w:val="005E643A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C57021"/>
    <w:pPr>
      <w:keepLines/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Franklin Gothic Book"/>
      <w:noProof w:val="0"/>
    </w:rPr>
  </w:style>
  <w:style w:type="table" w:styleId="ad">
    <w:name w:val="Table Grid"/>
    <w:basedOn w:val="a1"/>
    <w:rsid w:val="00036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."/>
    <w:basedOn w:val="a"/>
    <w:rsid w:val="00531BB3"/>
    <w:pPr>
      <w:spacing w:line="240" w:lineRule="atLeast"/>
      <w:ind w:left="720" w:hanging="720"/>
      <w:jc w:val="both"/>
    </w:pPr>
    <w:rPr>
      <w:rFonts w:ascii="Helv" w:hAnsi="Helv"/>
      <w:noProof w:val="0"/>
      <w:lang w:val="en-GB"/>
    </w:rPr>
  </w:style>
  <w:style w:type="character" w:customStyle="1" w:styleId="a5">
    <w:name w:val="Верхний колонтитул Знак"/>
    <w:aliases w:val="h Знак"/>
    <w:link w:val="a4"/>
    <w:rsid w:val="00F572D8"/>
    <w:rPr>
      <w:rFonts w:ascii="Helvetica" w:hAnsi="Helvetica"/>
      <w:noProof/>
      <w:lang w:val="en-US" w:eastAsia="en-US"/>
    </w:rPr>
  </w:style>
  <w:style w:type="paragraph" w:styleId="ae">
    <w:name w:val="List Paragraph"/>
    <w:basedOn w:val="a"/>
    <w:uiPriority w:val="34"/>
    <w:qFormat/>
    <w:rsid w:val="001D1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TNK-BP</Company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Full Name</dc:creator>
  <cp:lastModifiedBy>Сидоров Ю Л</cp:lastModifiedBy>
  <cp:revision>13</cp:revision>
  <cp:lastPrinted>2015-05-12T09:18:00Z</cp:lastPrinted>
  <dcterms:created xsi:type="dcterms:W3CDTF">2014-12-09T05:40:00Z</dcterms:created>
  <dcterms:modified xsi:type="dcterms:W3CDTF">2015-05-26T03:55:00Z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L7W{X30VEs7X00002X16IW</vt:lpwstr>
  </property>
</Properties>
</file>